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63"/>
        <w:gridCol w:w="2001"/>
        <w:gridCol w:w="2005"/>
        <w:gridCol w:w="1815"/>
        <w:gridCol w:w="1575"/>
        <w:gridCol w:w="1575"/>
      </w:tblGrid>
      <w:tr w:rsidR="00D11AB2" w:rsidRPr="00155CBC" w:rsidTr="00D11AB2">
        <w:trPr>
          <w:trHeight w:val="80"/>
        </w:trPr>
        <w:tc>
          <w:tcPr>
            <w:tcW w:w="2351" w:type="dxa"/>
            <w:shd w:val="clear" w:color="auto" w:fill="F3F3F3"/>
          </w:tcPr>
          <w:p w:rsidR="00CA757D" w:rsidRPr="00155CBC" w:rsidRDefault="00CA757D" w:rsidP="00CA757D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1-2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3-4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5-6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7-8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9-10</w:t>
            </w:r>
          </w:p>
        </w:tc>
      </w:tr>
      <w:tr w:rsidR="00D11AB2" w:rsidRPr="00155CBC" w:rsidTr="00932410">
        <w:trPr>
          <w:trHeight w:val="1967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Criterion A: Knowledge and understanding of the text(s) and subject matter or extract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To what extent does the activity show knowledge and understanding of the text(s) and subject chosen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for the oral activity?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Has the student shown awareness and understanding of the meaning of the text(s) in relation to the</w:t>
            </w: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subject?</w:t>
            </w: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limited knowledge and little or no understanding of the text(s) and the</w:t>
            </w: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subject chosen.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some knowledge and understanding of the text(s) and some</w:t>
            </w: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awareness of the significance of the text(s) in relation to the subject chosen.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adequate knowledge and understanding of the text(s) and awareness</w:t>
            </w: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of the significance of the text(s) in relation to the subject chosen.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good knowledge and understanding of the text(s) and good</w:t>
            </w: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awareness of the significance of the text(s) in relation to the subject chosen.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activity shows excellent knowledge and understanding of the text(s) and excellent</w:t>
            </w:r>
          </w:p>
          <w:p w:rsidR="00D11AB2" w:rsidRPr="00155CBC" w:rsidRDefault="00D11AB2" w:rsidP="00932410">
            <w:pPr>
              <w:rPr>
                <w:rFonts w:ascii="Century Gothic" w:hAnsi="Century Gothic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awareness of the significance of the text(s) in relation to the subject chosen.</w:t>
            </w:r>
          </w:p>
        </w:tc>
      </w:tr>
      <w:tr w:rsidR="00D11AB2" w:rsidRPr="00155CBC" w:rsidTr="00932410">
        <w:trPr>
          <w:trHeight w:val="164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1-2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3-4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5-6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7-8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9-10</w:t>
            </w:r>
          </w:p>
        </w:tc>
      </w:tr>
      <w:tr w:rsidR="00D11AB2" w:rsidRPr="00155CBC" w:rsidTr="00932410">
        <w:trPr>
          <w:trHeight w:val="1967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Criterion B: Understanding of how language is used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To what extent does the activity show understanding of the way language is used to create meaning?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Has the student shown an appreciation of how language and style is used to particular effect in the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text?</w:t>
            </w: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 superficial understanding of the way language is used to create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meaning; there is little appreciation of the use of language and style.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some understanding of the way language is used to create meaning;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there is some appreciation of the use of language and style.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an adequate understanding of the way language is used to create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meaning and adequate appreciation of the use of language and style.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 good understanding of the way language is used to create meaning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and good appreciation of the use of language and style.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shows an excellent understanding of the way language is used to create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meaning. The appreciation of the use of language and style is thorough and detailed.</w:t>
            </w:r>
          </w:p>
        </w:tc>
      </w:tr>
      <w:tr w:rsidR="00D11AB2" w:rsidRPr="00155CBC" w:rsidTr="00932410">
        <w:trPr>
          <w:trHeight w:val="85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</w:t>
            </w:r>
          </w:p>
        </w:tc>
      </w:tr>
      <w:tr w:rsidR="00D11AB2" w:rsidRPr="00155CBC" w:rsidTr="00932410">
        <w:trPr>
          <w:trHeight w:val="1493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Criterion C: Organization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well organized is the oral activity?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coherent is the structure?</w:t>
            </w: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Little organization is apparent; the oral activity has little structure.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Some organization is apparent; the oral activity has some structure.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oral activity is organized; the structure is generally coherent.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oral activity is well organized; the structure is mostly coherent.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oral activity is effectively organized; the structure is coherent and effective.</w:t>
            </w:r>
          </w:p>
        </w:tc>
      </w:tr>
      <w:tr w:rsidR="00D11AB2" w:rsidRPr="00155CBC" w:rsidTr="00932410">
        <w:trPr>
          <w:trHeight w:val="164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1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5</w:t>
            </w:r>
          </w:p>
        </w:tc>
      </w:tr>
      <w:tr w:rsidR="00D11AB2" w:rsidRPr="00155CBC" w:rsidTr="00932410">
        <w:trPr>
          <w:trHeight w:val="1967"/>
        </w:trPr>
        <w:tc>
          <w:tcPr>
            <w:tcW w:w="2351" w:type="dxa"/>
            <w:shd w:val="clear" w:color="auto" w:fill="F3F3F3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</w:pPr>
            <w:r w:rsidRPr="00155CBC">
              <w:rPr>
                <w:rFonts w:ascii="Century Gothic" w:hAnsi="Century Gothic" w:cs="MyriadPro-Bold"/>
                <w:b/>
                <w:bCs/>
                <w:sz w:val="12"/>
                <w:szCs w:val="12"/>
                <w:u w:val="single"/>
              </w:rPr>
              <w:t>Criterion D: Language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clear, varied and accurate is the language?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• How appropriate is the choice of register and style? (“Register” refers, in this context, to the student’s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use of elements such as vocabulary, tone, sentence structure and idiom appropriate to the further oral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Bold"/>
                <w:bCs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activity.)</w:t>
            </w:r>
          </w:p>
        </w:tc>
        <w:tc>
          <w:tcPr>
            <w:tcW w:w="2088" w:type="dxa"/>
            <w:shd w:val="clear" w:color="auto" w:fill="auto"/>
          </w:tcPr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work does not reach a standard described by the descriptors below.</w:t>
            </w:r>
          </w:p>
        </w:tc>
        <w:tc>
          <w:tcPr>
            <w:tcW w:w="220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rarely clear and appropriate, with many errors in grammar and sentence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construction and little sense of register and style.</w:t>
            </w:r>
          </w:p>
        </w:tc>
        <w:tc>
          <w:tcPr>
            <w:tcW w:w="2210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sometimes clear and appropriate; grammar and sentence construction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are generally accurate, although errors and inconsistencies are apparent; register and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style are to some extent appropriate to the oral activity.</w:t>
            </w:r>
          </w:p>
        </w:tc>
        <w:tc>
          <w:tcPr>
            <w:tcW w:w="1982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mostly clear and appropriate, with an adequate degree of accuracy in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grammar and sentence construction; the register and style are mostly appropriate to the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oral activity.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clear and appropriate, with a good degree of accuracy in grammar and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sentence construction; register and style are effective and appropriate to the oral activity.</w:t>
            </w:r>
          </w:p>
        </w:tc>
        <w:tc>
          <w:tcPr>
            <w:tcW w:w="1689" w:type="dxa"/>
            <w:shd w:val="clear" w:color="auto" w:fill="auto"/>
          </w:tcPr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The language is very clear and entirely appropriate, with a high degree of accuracy in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grammar and sentence construction; the register and style are consistently effective and</w:t>
            </w:r>
          </w:p>
          <w:p w:rsidR="00D11AB2" w:rsidRPr="00155CBC" w:rsidRDefault="00D11AB2" w:rsidP="00932410">
            <w:pPr>
              <w:autoSpaceDE w:val="0"/>
              <w:autoSpaceDN w:val="0"/>
              <w:adjustRightInd w:val="0"/>
              <w:rPr>
                <w:rFonts w:ascii="Century Gothic" w:hAnsi="Century Gothic" w:cs="MyriadPro-Regular"/>
                <w:sz w:val="12"/>
                <w:szCs w:val="12"/>
              </w:rPr>
            </w:pPr>
            <w:r w:rsidRPr="00155CBC">
              <w:rPr>
                <w:rFonts w:ascii="Century Gothic" w:hAnsi="Century Gothic" w:cs="MyriadPro-Regular"/>
                <w:sz w:val="12"/>
                <w:szCs w:val="12"/>
              </w:rPr>
              <w:t>appropriate to the oral activity.</w:t>
            </w:r>
          </w:p>
        </w:tc>
      </w:tr>
    </w:tbl>
    <w:p w:rsidR="00487BAA" w:rsidRDefault="00487BAA"/>
    <w:p w:rsidR="00CA757D" w:rsidRDefault="00CA757D"/>
    <w:p w:rsidR="00CA757D" w:rsidRDefault="00CA757D"/>
    <w:p w:rsidR="00CA757D" w:rsidRDefault="00CA757D" w:rsidP="00CA757D">
      <w:r>
        <w:lastRenderedPageBreak/>
        <w:t>Oral Poetry presentation</w:t>
      </w:r>
    </w:p>
    <w:p w:rsidR="00CA757D" w:rsidRDefault="00CA757D" w:rsidP="00CA757D">
      <w:pPr>
        <w:pStyle w:val="ListParagraph"/>
        <w:numPr>
          <w:ilvl w:val="0"/>
          <w:numId w:val="1"/>
        </w:numPr>
        <w:spacing w:line="480" w:lineRule="auto"/>
      </w:pPr>
      <w:r>
        <w:t>What is the subject of the poem?</w:t>
      </w:r>
    </w:p>
    <w:p w:rsidR="00CA757D" w:rsidRDefault="00CA757D" w:rsidP="00CA757D">
      <w:pPr>
        <w:pStyle w:val="ListParagraph"/>
        <w:numPr>
          <w:ilvl w:val="0"/>
          <w:numId w:val="1"/>
        </w:numPr>
        <w:spacing w:line="480" w:lineRule="auto"/>
      </w:pPr>
      <w:r>
        <w:t>What is your understanding of the poem?</w:t>
      </w:r>
    </w:p>
    <w:p w:rsidR="00CA757D" w:rsidRDefault="00CA757D" w:rsidP="00CA757D">
      <w:pPr>
        <w:pStyle w:val="ListParagraph"/>
        <w:numPr>
          <w:ilvl w:val="0"/>
          <w:numId w:val="1"/>
        </w:numPr>
        <w:spacing w:line="480" w:lineRule="auto"/>
      </w:pPr>
      <w:r>
        <w:t>What makes the poem significant?</w:t>
      </w:r>
    </w:p>
    <w:p w:rsidR="00CA757D" w:rsidRDefault="00CA757D" w:rsidP="00CA757D">
      <w:pPr>
        <w:pStyle w:val="ListParagraph"/>
        <w:numPr>
          <w:ilvl w:val="0"/>
          <w:numId w:val="1"/>
        </w:numPr>
        <w:spacing w:line="480" w:lineRule="auto"/>
      </w:pPr>
      <w:r>
        <w:t xml:space="preserve">Discuss how stylistic features/figurative language </w:t>
      </w:r>
      <w:proofErr w:type="gramStart"/>
      <w:r>
        <w:t>is used</w:t>
      </w:r>
      <w:proofErr w:type="gramEnd"/>
      <w:r>
        <w:t xml:space="preserve"> to convey meaning and emotion?</w:t>
      </w:r>
    </w:p>
    <w:p w:rsidR="00CA757D" w:rsidRDefault="00CA757D">
      <w:bookmarkStart w:id="0" w:name="_GoBack"/>
      <w:bookmarkEnd w:id="0"/>
    </w:p>
    <w:sectPr w:rsidR="00CA757D" w:rsidSect="00D11AB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43A66"/>
    <w:multiLevelType w:val="hybridMultilevel"/>
    <w:tmpl w:val="6052BE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B2"/>
    <w:rsid w:val="00487BAA"/>
    <w:rsid w:val="00CA757D"/>
    <w:rsid w:val="00D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B6B3"/>
  <w15:chartTrackingRefBased/>
  <w15:docId w15:val="{D11DBEEA-B3BA-40A0-9A91-D2CE4DA0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B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cs-CZ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7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Weber</dc:creator>
  <cp:keywords/>
  <dc:description/>
  <cp:lastModifiedBy>Herb Weber</cp:lastModifiedBy>
  <cp:revision>2</cp:revision>
  <dcterms:created xsi:type="dcterms:W3CDTF">2018-05-11T19:54:00Z</dcterms:created>
  <dcterms:modified xsi:type="dcterms:W3CDTF">2018-05-11T19:58:00Z</dcterms:modified>
</cp:coreProperties>
</file>