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6A1" w:rsidRDefault="00AF16A1" w:rsidP="00AF16A1">
      <w:pPr>
        <w:spacing w:before="210" w:after="210"/>
        <w:outlineLvl w:val="2"/>
        <w:rPr>
          <w:rFonts w:ascii="Helvetica" w:hAnsi="Helvetica" w:cs="Helvetica"/>
          <w:b/>
          <w:bCs/>
          <w:color w:val="222222"/>
          <w:sz w:val="32"/>
          <w:szCs w:val="32"/>
        </w:rPr>
      </w:pPr>
      <w:bookmarkStart w:id="0" w:name="_GoBack"/>
      <w:bookmarkEnd w:id="0"/>
    </w:p>
    <w:p w:rsidR="00AF16A1" w:rsidRDefault="00606A0A" w:rsidP="00AF16A1">
      <w:pPr>
        <w:spacing w:before="210" w:after="210"/>
        <w:outlineLvl w:val="2"/>
        <w:rPr>
          <w:rFonts w:ascii="Helvetica" w:hAnsi="Helvetica" w:cs="Helvetica"/>
          <w:b/>
          <w:bCs/>
          <w:color w:val="222222"/>
          <w:sz w:val="32"/>
          <w:szCs w:val="32"/>
        </w:rPr>
      </w:pPr>
      <w:r>
        <w:rPr>
          <w:rFonts w:ascii="Helvetica" w:hAnsi="Helvetica" w:cs="Helvetica"/>
          <w:b/>
          <w:bCs/>
          <w:color w:val="222222"/>
          <w:sz w:val="32"/>
          <w:szCs w:val="32"/>
        </w:rPr>
        <w:t xml:space="preserve">English 8: </w:t>
      </w:r>
      <w:r w:rsidR="00AF16A1">
        <w:rPr>
          <w:rFonts w:ascii="Helvetica" w:hAnsi="Helvetica" w:cs="Helvetica"/>
          <w:b/>
          <w:bCs/>
          <w:color w:val="222222"/>
          <w:sz w:val="32"/>
          <w:szCs w:val="32"/>
        </w:rPr>
        <w:t>Figurative Language</w:t>
      </w:r>
    </w:p>
    <w:p w:rsidR="00AF16A1" w:rsidRPr="00AF16A1" w:rsidRDefault="00AF16A1" w:rsidP="00AF16A1">
      <w:pPr>
        <w:spacing w:before="210" w:after="210"/>
        <w:outlineLvl w:val="2"/>
        <w:rPr>
          <w:rFonts w:ascii="Helvetica" w:hAnsi="Helvetica" w:cs="Helvetica"/>
          <w:b/>
          <w:bCs/>
          <w:color w:val="222222"/>
          <w:sz w:val="32"/>
          <w:szCs w:val="32"/>
        </w:rPr>
      </w:pPr>
      <w:r w:rsidRPr="00AF16A1">
        <w:rPr>
          <w:rFonts w:ascii="Helvetica" w:hAnsi="Helvetica" w:cs="Helvetica"/>
          <w:b/>
          <w:bCs/>
          <w:color w:val="222222"/>
          <w:sz w:val="32"/>
          <w:szCs w:val="32"/>
        </w:rPr>
        <w:t>Imagery</w:t>
      </w:r>
    </w:p>
    <w:p w:rsidR="00AF16A1" w:rsidRPr="00AF16A1" w:rsidRDefault="00AF16A1" w:rsidP="00AF16A1">
      <w:pPr>
        <w:spacing w:after="255"/>
        <w:rPr>
          <w:rFonts w:ascii="inherit" w:hAnsi="inherit" w:cs="Helvetica"/>
          <w:color w:val="222222"/>
          <w:sz w:val="21"/>
          <w:szCs w:val="21"/>
        </w:rPr>
      </w:pPr>
      <w:r w:rsidRPr="00AF16A1">
        <w:rPr>
          <w:rFonts w:ascii="inherit" w:hAnsi="inherit" w:cs="Helvetica"/>
          <w:color w:val="222222"/>
          <w:sz w:val="21"/>
          <w:szCs w:val="21"/>
        </w:rPr>
        <w:t>Imagery is a type of figurative language that appeals to the senses. The descriptions can be about living things or inanimate objects.</w:t>
      </w:r>
    </w:p>
    <w:p w:rsidR="00AF16A1" w:rsidRPr="00AF16A1" w:rsidRDefault="00AF16A1" w:rsidP="00AF16A1">
      <w:pPr>
        <w:spacing w:after="255"/>
        <w:rPr>
          <w:rFonts w:ascii="inherit" w:hAnsi="inherit" w:cs="Helvetica"/>
          <w:color w:val="222222"/>
          <w:sz w:val="21"/>
          <w:szCs w:val="21"/>
        </w:rPr>
      </w:pPr>
      <w:r w:rsidRPr="00AF16A1">
        <w:rPr>
          <w:rFonts w:ascii="inherit" w:hAnsi="inherit" w:cs="Helvetica"/>
          <w:color w:val="222222"/>
          <w:sz w:val="21"/>
          <w:szCs w:val="21"/>
        </w:rPr>
        <w:t>A good example is from Wordsworth's "I Wandered Lonely as a Cloud":</w:t>
      </w:r>
    </w:p>
    <w:p w:rsidR="00AF16A1" w:rsidRPr="00AF16A1" w:rsidRDefault="00AF16A1" w:rsidP="00AF16A1">
      <w:pPr>
        <w:rPr>
          <w:rFonts w:ascii="Helvetica" w:hAnsi="Helvetica" w:cs="Helvetica"/>
          <w:color w:val="6F6F6F"/>
          <w:sz w:val="21"/>
          <w:szCs w:val="21"/>
        </w:rPr>
      </w:pPr>
      <w:r w:rsidRPr="00AF16A1">
        <w:rPr>
          <w:rFonts w:ascii="Helvetica" w:hAnsi="Helvetica" w:cs="Helvetica"/>
          <w:color w:val="6F6F6F"/>
          <w:sz w:val="21"/>
          <w:szCs w:val="21"/>
        </w:rPr>
        <w:t>A host of golden daffodils;  Beside the lake, beneath the trees, Fluttering and dancing in the breeze.</w:t>
      </w:r>
    </w:p>
    <w:p w:rsidR="00AF16A1" w:rsidRPr="00AF16A1" w:rsidRDefault="00AF16A1" w:rsidP="00AF16A1">
      <w:pPr>
        <w:spacing w:after="255"/>
        <w:rPr>
          <w:rFonts w:ascii="inherit" w:hAnsi="inherit" w:cs="Helvetica"/>
          <w:color w:val="222222"/>
          <w:sz w:val="21"/>
          <w:szCs w:val="21"/>
        </w:rPr>
      </w:pPr>
      <w:r w:rsidRPr="00AF16A1">
        <w:rPr>
          <w:rFonts w:ascii="inherit" w:hAnsi="inherit" w:cs="Helvetica"/>
          <w:color w:val="222222"/>
          <w:sz w:val="21"/>
          <w:szCs w:val="21"/>
        </w:rPr>
        <w:t>He doesn’t say “many” or “a lot of” daffodils, he uses the word “host.” That means a huge number of daffodils. Later, he personifies the daffodils, and personification will be covered later on.</w:t>
      </w:r>
    </w:p>
    <w:p w:rsidR="00AF16A1" w:rsidRPr="00AF16A1" w:rsidRDefault="00AF16A1" w:rsidP="00AF16A1">
      <w:pPr>
        <w:spacing w:after="255"/>
        <w:rPr>
          <w:rFonts w:ascii="inherit" w:hAnsi="inherit" w:cs="Helvetica"/>
          <w:color w:val="222222"/>
          <w:sz w:val="21"/>
          <w:szCs w:val="21"/>
        </w:rPr>
      </w:pPr>
      <w:r w:rsidRPr="00AF16A1">
        <w:rPr>
          <w:rFonts w:ascii="inherit" w:hAnsi="inherit" w:cs="Helvetica"/>
          <w:color w:val="222222"/>
          <w:sz w:val="21"/>
          <w:szCs w:val="21"/>
        </w:rPr>
        <w:t>Another example is from “The Eagle” by Tennyson,</w:t>
      </w:r>
    </w:p>
    <w:p w:rsidR="00AF16A1" w:rsidRPr="00AF16A1" w:rsidRDefault="00AF16A1" w:rsidP="00AF16A1">
      <w:pPr>
        <w:rPr>
          <w:rFonts w:ascii="Helvetica" w:hAnsi="Helvetica" w:cs="Helvetica"/>
          <w:color w:val="6F6F6F"/>
          <w:sz w:val="21"/>
          <w:szCs w:val="21"/>
        </w:rPr>
      </w:pPr>
      <w:r w:rsidRPr="00AF16A1">
        <w:rPr>
          <w:rFonts w:ascii="Helvetica" w:hAnsi="Helvetica" w:cs="Helvetica"/>
          <w:color w:val="6F6F6F"/>
          <w:sz w:val="21"/>
          <w:szCs w:val="21"/>
        </w:rPr>
        <w:t>“He clasps the crag with crooked hands."</w:t>
      </w:r>
    </w:p>
    <w:p w:rsidR="00AF16A1" w:rsidRPr="00AF16A1" w:rsidRDefault="00AF16A1" w:rsidP="00AF16A1">
      <w:pPr>
        <w:spacing w:after="255"/>
        <w:rPr>
          <w:rFonts w:ascii="inherit" w:hAnsi="inherit" w:cs="Helvetica"/>
          <w:color w:val="222222"/>
          <w:sz w:val="21"/>
          <w:szCs w:val="21"/>
        </w:rPr>
      </w:pPr>
      <w:r w:rsidRPr="00AF16A1">
        <w:rPr>
          <w:rFonts w:ascii="inherit" w:hAnsi="inherit" w:cs="Helvetica"/>
          <w:color w:val="222222"/>
          <w:sz w:val="21"/>
          <w:szCs w:val="21"/>
        </w:rPr>
        <w:t>The hard consonant sounds add even more to the imagery here.</w:t>
      </w:r>
    </w:p>
    <w:p w:rsidR="00AF16A1" w:rsidRPr="00AF16A1" w:rsidRDefault="00AF16A1" w:rsidP="00AF16A1">
      <w:pPr>
        <w:pStyle w:val="Heading3"/>
        <w:rPr>
          <w:sz w:val="32"/>
          <w:szCs w:val="32"/>
        </w:rPr>
      </w:pPr>
      <w:r w:rsidRPr="00AF16A1">
        <w:rPr>
          <w:sz w:val="32"/>
          <w:szCs w:val="32"/>
        </w:rPr>
        <w:t>Simile</w:t>
      </w:r>
    </w:p>
    <w:p w:rsidR="00AF16A1" w:rsidRDefault="00AF16A1" w:rsidP="00AF16A1">
      <w:pPr>
        <w:pStyle w:val="NormalWeb"/>
        <w:rPr>
          <w:rFonts w:cs="Helvetica"/>
          <w:color w:val="222222"/>
        </w:rPr>
      </w:pPr>
      <w:r>
        <w:rPr>
          <w:rFonts w:cs="Helvetica"/>
          <w:color w:val="222222"/>
        </w:rPr>
        <w:t>A simile compares two things using the words “like” and “as.” Examples include:</w:t>
      </w:r>
    </w:p>
    <w:p w:rsidR="00AF16A1" w:rsidRDefault="00AF16A1" w:rsidP="00AF16A1">
      <w:pPr>
        <w:numPr>
          <w:ilvl w:val="0"/>
          <w:numId w:val="1"/>
        </w:numPr>
        <w:ind w:left="0"/>
        <w:rPr>
          <w:rFonts w:ascii="Helvetica" w:hAnsi="Helvetica" w:cs="Helvetica"/>
          <w:color w:val="222222"/>
          <w:sz w:val="21"/>
          <w:szCs w:val="21"/>
        </w:rPr>
      </w:pPr>
      <w:r>
        <w:rPr>
          <w:rFonts w:ascii="Helvetica" w:hAnsi="Helvetica" w:cs="Helvetica"/>
          <w:color w:val="222222"/>
          <w:sz w:val="21"/>
          <w:szCs w:val="21"/>
        </w:rPr>
        <w:t xml:space="preserve">busy as a bee </w:t>
      </w:r>
    </w:p>
    <w:p w:rsidR="00AF16A1" w:rsidRDefault="00AF16A1" w:rsidP="00AF16A1">
      <w:pPr>
        <w:numPr>
          <w:ilvl w:val="0"/>
          <w:numId w:val="1"/>
        </w:numPr>
        <w:ind w:left="0"/>
        <w:rPr>
          <w:rFonts w:ascii="Helvetica" w:hAnsi="Helvetica" w:cs="Helvetica"/>
          <w:color w:val="222222"/>
          <w:sz w:val="21"/>
          <w:szCs w:val="21"/>
        </w:rPr>
      </w:pPr>
      <w:r>
        <w:rPr>
          <w:rFonts w:ascii="Helvetica" w:hAnsi="Helvetica" w:cs="Helvetica"/>
          <w:color w:val="222222"/>
          <w:sz w:val="21"/>
          <w:szCs w:val="21"/>
        </w:rPr>
        <w:t xml:space="preserve">clean as a whistle </w:t>
      </w:r>
    </w:p>
    <w:p w:rsidR="00AF16A1" w:rsidRDefault="00AF16A1" w:rsidP="00AF16A1">
      <w:pPr>
        <w:numPr>
          <w:ilvl w:val="0"/>
          <w:numId w:val="1"/>
        </w:numPr>
        <w:ind w:left="0"/>
        <w:rPr>
          <w:rFonts w:ascii="Helvetica" w:hAnsi="Helvetica" w:cs="Helvetica"/>
          <w:color w:val="222222"/>
          <w:sz w:val="21"/>
          <w:szCs w:val="21"/>
        </w:rPr>
      </w:pPr>
      <w:r>
        <w:rPr>
          <w:rFonts w:ascii="Helvetica" w:hAnsi="Helvetica" w:cs="Helvetica"/>
          <w:color w:val="222222"/>
          <w:sz w:val="21"/>
          <w:szCs w:val="21"/>
        </w:rPr>
        <w:t xml:space="preserve">brave as a lion </w:t>
      </w:r>
    </w:p>
    <w:p w:rsidR="00AF16A1" w:rsidRDefault="00AF16A1" w:rsidP="00AF16A1">
      <w:pPr>
        <w:numPr>
          <w:ilvl w:val="0"/>
          <w:numId w:val="1"/>
        </w:numPr>
        <w:ind w:left="0"/>
        <w:rPr>
          <w:rFonts w:ascii="Helvetica" w:hAnsi="Helvetica" w:cs="Helvetica"/>
          <w:color w:val="222222"/>
          <w:sz w:val="21"/>
          <w:szCs w:val="21"/>
        </w:rPr>
      </w:pPr>
      <w:r>
        <w:rPr>
          <w:rFonts w:ascii="Helvetica" w:hAnsi="Helvetica" w:cs="Helvetica"/>
          <w:color w:val="222222"/>
          <w:sz w:val="21"/>
          <w:szCs w:val="21"/>
        </w:rPr>
        <w:t xml:space="preserve">stand out like a sore thumb </w:t>
      </w:r>
    </w:p>
    <w:p w:rsidR="00AF16A1" w:rsidRDefault="00AF16A1" w:rsidP="00AF16A1">
      <w:pPr>
        <w:numPr>
          <w:ilvl w:val="0"/>
          <w:numId w:val="1"/>
        </w:numPr>
        <w:ind w:left="0"/>
        <w:rPr>
          <w:rFonts w:ascii="Helvetica" w:hAnsi="Helvetica" w:cs="Helvetica"/>
          <w:color w:val="222222"/>
          <w:sz w:val="21"/>
          <w:szCs w:val="21"/>
        </w:rPr>
      </w:pPr>
      <w:r>
        <w:rPr>
          <w:rFonts w:ascii="Helvetica" w:hAnsi="Helvetica" w:cs="Helvetica"/>
          <w:color w:val="222222"/>
          <w:sz w:val="21"/>
          <w:szCs w:val="21"/>
        </w:rPr>
        <w:t xml:space="preserve">as easy as shooting fish in a barrel </w:t>
      </w:r>
    </w:p>
    <w:p w:rsidR="00AF16A1" w:rsidRDefault="00AF16A1" w:rsidP="00AF16A1">
      <w:pPr>
        <w:numPr>
          <w:ilvl w:val="0"/>
          <w:numId w:val="1"/>
        </w:numPr>
        <w:ind w:left="0"/>
        <w:rPr>
          <w:rFonts w:ascii="Helvetica" w:hAnsi="Helvetica" w:cs="Helvetica"/>
          <w:color w:val="222222"/>
          <w:sz w:val="21"/>
          <w:szCs w:val="21"/>
        </w:rPr>
      </w:pPr>
      <w:r>
        <w:rPr>
          <w:rFonts w:ascii="Helvetica" w:hAnsi="Helvetica" w:cs="Helvetica"/>
          <w:color w:val="222222"/>
          <w:sz w:val="21"/>
          <w:szCs w:val="21"/>
        </w:rPr>
        <w:t xml:space="preserve">as dry as a bone </w:t>
      </w:r>
    </w:p>
    <w:p w:rsidR="00AF16A1" w:rsidRDefault="00AF16A1" w:rsidP="00AF16A1">
      <w:pPr>
        <w:numPr>
          <w:ilvl w:val="0"/>
          <w:numId w:val="1"/>
        </w:numPr>
        <w:ind w:left="0"/>
        <w:rPr>
          <w:rFonts w:ascii="Helvetica" w:hAnsi="Helvetica" w:cs="Helvetica"/>
          <w:color w:val="222222"/>
          <w:sz w:val="21"/>
          <w:szCs w:val="21"/>
        </w:rPr>
      </w:pPr>
      <w:r>
        <w:rPr>
          <w:rFonts w:ascii="Helvetica" w:hAnsi="Helvetica" w:cs="Helvetica"/>
          <w:color w:val="222222"/>
          <w:sz w:val="21"/>
          <w:szCs w:val="21"/>
        </w:rPr>
        <w:t xml:space="preserve">as funny as a barrel of monkeys </w:t>
      </w:r>
    </w:p>
    <w:p w:rsidR="00AF16A1" w:rsidRDefault="00AF16A1" w:rsidP="00AF16A1">
      <w:pPr>
        <w:numPr>
          <w:ilvl w:val="0"/>
          <w:numId w:val="1"/>
        </w:numPr>
        <w:ind w:left="0"/>
        <w:rPr>
          <w:rFonts w:ascii="Helvetica" w:hAnsi="Helvetica" w:cs="Helvetica"/>
          <w:color w:val="222222"/>
          <w:sz w:val="21"/>
          <w:szCs w:val="21"/>
        </w:rPr>
      </w:pPr>
      <w:r>
        <w:rPr>
          <w:rFonts w:ascii="Helvetica" w:hAnsi="Helvetica" w:cs="Helvetica"/>
          <w:color w:val="222222"/>
          <w:sz w:val="21"/>
          <w:szCs w:val="21"/>
        </w:rPr>
        <w:t xml:space="preserve">they fought like cats and dogs </w:t>
      </w:r>
    </w:p>
    <w:p w:rsidR="00AF16A1" w:rsidRDefault="00AF16A1" w:rsidP="00AF16A1">
      <w:pPr>
        <w:numPr>
          <w:ilvl w:val="0"/>
          <w:numId w:val="1"/>
        </w:numPr>
        <w:ind w:left="0"/>
        <w:rPr>
          <w:rFonts w:ascii="Helvetica" w:hAnsi="Helvetica" w:cs="Helvetica"/>
          <w:color w:val="222222"/>
          <w:sz w:val="21"/>
          <w:szCs w:val="21"/>
        </w:rPr>
      </w:pPr>
      <w:r>
        <w:rPr>
          <w:rFonts w:ascii="Helvetica" w:hAnsi="Helvetica" w:cs="Helvetica"/>
          <w:color w:val="222222"/>
          <w:sz w:val="21"/>
          <w:szCs w:val="21"/>
        </w:rPr>
        <w:t>like watching grass grow</w:t>
      </w:r>
    </w:p>
    <w:p w:rsidR="00AF16A1" w:rsidRPr="00AF16A1" w:rsidRDefault="00AF16A1" w:rsidP="00AF16A1">
      <w:pPr>
        <w:pStyle w:val="Heading3"/>
        <w:rPr>
          <w:sz w:val="32"/>
          <w:szCs w:val="32"/>
        </w:rPr>
      </w:pPr>
      <w:r w:rsidRPr="00AF16A1">
        <w:rPr>
          <w:sz w:val="32"/>
          <w:szCs w:val="32"/>
        </w:rPr>
        <w:t>Metaphor</w:t>
      </w:r>
    </w:p>
    <w:p w:rsidR="00AF16A1" w:rsidRDefault="00AF16A1" w:rsidP="00AF16A1">
      <w:pPr>
        <w:pStyle w:val="NormalWeb"/>
        <w:rPr>
          <w:rFonts w:cs="Helvetica"/>
          <w:color w:val="222222"/>
        </w:rPr>
      </w:pPr>
      <w:r>
        <w:rPr>
          <w:rFonts w:cs="Helvetica"/>
          <w:color w:val="222222"/>
        </w:rPr>
        <w:t>When you use a metaphor, you make a statement that doesn’t make sense literally, like “time is a thief.” It only makes sense when the similarities between the two things become apparent or someone understands the connection.</w:t>
      </w:r>
    </w:p>
    <w:p w:rsidR="00AF16A1" w:rsidRPr="00AF16A1" w:rsidRDefault="00AF16A1" w:rsidP="00AF16A1">
      <w:pPr>
        <w:pStyle w:val="NormalWeb"/>
        <w:rPr>
          <w:rFonts w:cs="Helvetica"/>
          <w:color w:val="222222"/>
        </w:rPr>
      </w:pPr>
      <w:r>
        <w:rPr>
          <w:rFonts w:cs="Helvetica"/>
          <w:color w:val="222222"/>
        </w:rPr>
        <w:t xml:space="preserve">Examples include: </w:t>
      </w:r>
      <w:r>
        <w:rPr>
          <w:rFonts w:ascii="Helvetica" w:hAnsi="Helvetica" w:cs="Helvetica"/>
          <w:color w:val="222222"/>
        </w:rPr>
        <w:t>the world is my oyster; you are a couch potato ; time is money ; he has a heart of stone; America is a melting pot ; you are my sunshine</w:t>
      </w:r>
    </w:p>
    <w:p w:rsidR="00AF16A1" w:rsidRPr="00AF16A1" w:rsidRDefault="00AF16A1" w:rsidP="00AF16A1">
      <w:pPr>
        <w:rPr>
          <w:rFonts w:ascii="Impact" w:hAnsi="Impact"/>
          <w:sz w:val="32"/>
          <w:szCs w:val="32"/>
        </w:rPr>
      </w:pPr>
      <w:r w:rsidRPr="00AF16A1">
        <w:rPr>
          <w:rFonts w:ascii="Impact" w:hAnsi="Impact"/>
          <w:sz w:val="32"/>
          <w:szCs w:val="32"/>
        </w:rPr>
        <w:t>Alliteration</w:t>
      </w:r>
    </w:p>
    <w:p w:rsidR="00AF16A1" w:rsidRPr="00AF16A1" w:rsidRDefault="00AF16A1" w:rsidP="00AF16A1">
      <w:pPr>
        <w:rPr>
          <w:rFonts w:ascii="Helvetica" w:hAnsi="Helvetica" w:cs="Helvetica"/>
          <w:color w:val="222222"/>
          <w:sz w:val="21"/>
          <w:szCs w:val="21"/>
        </w:rPr>
      </w:pPr>
    </w:p>
    <w:p w:rsidR="00AF16A1" w:rsidRDefault="00AF16A1" w:rsidP="00AF16A1">
      <w:pPr>
        <w:pStyle w:val="NormalWeb"/>
        <w:rPr>
          <w:rFonts w:cs="Helvetica"/>
          <w:color w:val="222222"/>
        </w:rPr>
      </w:pPr>
      <w:r>
        <w:rPr>
          <w:rFonts w:cs="Helvetica"/>
          <w:color w:val="222222"/>
        </w:rPr>
        <w:t>Alliteration is the easiest of the examples of figurative language to spot. It is a repetition of the first consonant sounds in several words. Some good examples are:</w:t>
      </w:r>
    </w:p>
    <w:p w:rsidR="00AF16A1" w:rsidRDefault="00AF16A1" w:rsidP="00AF16A1">
      <w:pPr>
        <w:numPr>
          <w:ilvl w:val="0"/>
          <w:numId w:val="3"/>
        </w:numPr>
        <w:ind w:left="0"/>
        <w:rPr>
          <w:rFonts w:ascii="Helvetica" w:hAnsi="Helvetica" w:cs="Helvetica"/>
          <w:color w:val="222222"/>
          <w:sz w:val="21"/>
          <w:szCs w:val="21"/>
        </w:rPr>
      </w:pPr>
      <w:r>
        <w:rPr>
          <w:rFonts w:ascii="Helvetica" w:hAnsi="Helvetica" w:cs="Helvetica"/>
          <w:color w:val="222222"/>
          <w:sz w:val="21"/>
          <w:szCs w:val="21"/>
        </w:rPr>
        <w:lastRenderedPageBreak/>
        <w:t>wide-eyed and wondering while we wait for others to waken</w:t>
      </w:r>
    </w:p>
    <w:p w:rsidR="00AF16A1" w:rsidRDefault="00AF16A1" w:rsidP="00AF16A1">
      <w:pPr>
        <w:pStyle w:val="NormalWeb"/>
        <w:rPr>
          <w:rFonts w:cs="Helvetica"/>
          <w:color w:val="222222"/>
        </w:rPr>
      </w:pPr>
      <w:r>
        <w:rPr>
          <w:rFonts w:cs="Helvetica"/>
          <w:color w:val="222222"/>
        </w:rPr>
        <w:t>and tongue twisters like:</w:t>
      </w:r>
    </w:p>
    <w:p w:rsidR="00AF16A1" w:rsidRDefault="00AF16A1" w:rsidP="00AF16A1">
      <w:pPr>
        <w:numPr>
          <w:ilvl w:val="0"/>
          <w:numId w:val="4"/>
        </w:numPr>
        <w:ind w:left="0"/>
        <w:rPr>
          <w:rFonts w:ascii="Helvetica" w:hAnsi="Helvetica" w:cs="Helvetica"/>
          <w:color w:val="222222"/>
          <w:sz w:val="21"/>
          <w:szCs w:val="21"/>
        </w:rPr>
      </w:pPr>
      <w:r>
        <w:rPr>
          <w:rFonts w:ascii="Helvetica" w:hAnsi="Helvetica" w:cs="Helvetica"/>
          <w:color w:val="222222"/>
          <w:sz w:val="21"/>
          <w:szCs w:val="21"/>
        </w:rPr>
        <w:t>Betty bought butter but the butter was bitter, so Betty bought better butter to make the bitter butter better.</w:t>
      </w:r>
    </w:p>
    <w:p w:rsidR="00AF16A1" w:rsidRPr="00AF16A1" w:rsidRDefault="00AF16A1" w:rsidP="00AF16A1">
      <w:pPr>
        <w:pStyle w:val="Heading3"/>
        <w:rPr>
          <w:sz w:val="32"/>
          <w:szCs w:val="32"/>
        </w:rPr>
      </w:pPr>
      <w:r w:rsidRPr="00AF16A1">
        <w:rPr>
          <w:sz w:val="32"/>
          <w:szCs w:val="32"/>
        </w:rPr>
        <w:t>Personification</w:t>
      </w:r>
    </w:p>
    <w:p w:rsidR="00AF16A1" w:rsidRDefault="00AF16A1" w:rsidP="00AF16A1">
      <w:pPr>
        <w:pStyle w:val="NormalWeb"/>
        <w:rPr>
          <w:rFonts w:cs="Helvetica"/>
          <w:color w:val="222222"/>
        </w:rPr>
      </w:pPr>
      <w:r>
        <w:rPr>
          <w:rFonts w:cs="Helvetica"/>
          <w:color w:val="222222"/>
        </w:rPr>
        <w:t>Personification gives human characteristics to inanimate objects, animals, or ideas. This can really affect the way the reader imagines things. This is used in children’s books, poetry, and fictional literature. Examples include:</w:t>
      </w:r>
    </w:p>
    <w:p w:rsidR="00AF16A1" w:rsidRDefault="00AF16A1" w:rsidP="00AF16A1">
      <w:pPr>
        <w:numPr>
          <w:ilvl w:val="0"/>
          <w:numId w:val="5"/>
        </w:numPr>
        <w:ind w:left="0"/>
        <w:rPr>
          <w:rFonts w:ascii="Helvetica" w:hAnsi="Helvetica" w:cs="Helvetica"/>
          <w:color w:val="222222"/>
          <w:sz w:val="21"/>
          <w:szCs w:val="21"/>
        </w:rPr>
      </w:pPr>
      <w:r>
        <w:rPr>
          <w:rFonts w:ascii="Helvetica" w:hAnsi="Helvetica" w:cs="Helvetica"/>
          <w:color w:val="222222"/>
          <w:sz w:val="21"/>
          <w:szCs w:val="21"/>
        </w:rPr>
        <w:t xml:space="preserve">opportunity knocked on the door </w:t>
      </w:r>
    </w:p>
    <w:p w:rsidR="00AF16A1" w:rsidRDefault="00AF16A1" w:rsidP="00AF16A1">
      <w:pPr>
        <w:numPr>
          <w:ilvl w:val="0"/>
          <w:numId w:val="5"/>
        </w:numPr>
        <w:ind w:left="0"/>
        <w:rPr>
          <w:rFonts w:ascii="Helvetica" w:hAnsi="Helvetica" w:cs="Helvetica"/>
          <w:color w:val="222222"/>
          <w:sz w:val="21"/>
          <w:szCs w:val="21"/>
        </w:rPr>
      </w:pPr>
      <w:r>
        <w:rPr>
          <w:rFonts w:ascii="Helvetica" w:hAnsi="Helvetica" w:cs="Helvetica"/>
          <w:color w:val="222222"/>
          <w:sz w:val="21"/>
          <w:szCs w:val="21"/>
        </w:rPr>
        <w:t xml:space="preserve">the sun greeted me this morning </w:t>
      </w:r>
    </w:p>
    <w:p w:rsidR="00AF16A1" w:rsidRDefault="00AF16A1" w:rsidP="00AF16A1">
      <w:pPr>
        <w:numPr>
          <w:ilvl w:val="0"/>
          <w:numId w:val="5"/>
        </w:numPr>
        <w:ind w:left="0"/>
        <w:rPr>
          <w:rFonts w:ascii="Helvetica" w:hAnsi="Helvetica" w:cs="Helvetica"/>
          <w:color w:val="222222"/>
          <w:sz w:val="21"/>
          <w:szCs w:val="21"/>
        </w:rPr>
      </w:pPr>
      <w:r>
        <w:rPr>
          <w:rFonts w:ascii="Helvetica" w:hAnsi="Helvetica" w:cs="Helvetica"/>
          <w:color w:val="222222"/>
          <w:sz w:val="21"/>
          <w:szCs w:val="21"/>
        </w:rPr>
        <w:t xml:space="preserve">the sky was full of dancing stars </w:t>
      </w:r>
    </w:p>
    <w:p w:rsidR="00AF16A1" w:rsidRDefault="00AF16A1" w:rsidP="00AF16A1">
      <w:pPr>
        <w:numPr>
          <w:ilvl w:val="0"/>
          <w:numId w:val="5"/>
        </w:numPr>
        <w:ind w:left="0"/>
        <w:rPr>
          <w:rFonts w:ascii="Helvetica" w:hAnsi="Helvetica" w:cs="Helvetica"/>
          <w:color w:val="222222"/>
          <w:sz w:val="21"/>
          <w:szCs w:val="21"/>
        </w:rPr>
      </w:pPr>
      <w:r>
        <w:rPr>
          <w:rFonts w:ascii="Helvetica" w:hAnsi="Helvetica" w:cs="Helvetica"/>
          <w:color w:val="222222"/>
          <w:sz w:val="21"/>
          <w:szCs w:val="21"/>
        </w:rPr>
        <w:t xml:space="preserve">the vines wove their fingers together to form a braid </w:t>
      </w:r>
    </w:p>
    <w:p w:rsidR="00AF16A1" w:rsidRDefault="00AF16A1" w:rsidP="00AF16A1">
      <w:pPr>
        <w:numPr>
          <w:ilvl w:val="0"/>
          <w:numId w:val="5"/>
        </w:numPr>
        <w:ind w:left="0"/>
        <w:rPr>
          <w:rFonts w:ascii="Helvetica" w:hAnsi="Helvetica" w:cs="Helvetica"/>
          <w:color w:val="222222"/>
          <w:sz w:val="21"/>
          <w:szCs w:val="21"/>
        </w:rPr>
      </w:pPr>
      <w:r>
        <w:rPr>
          <w:rFonts w:ascii="Helvetica" w:hAnsi="Helvetica" w:cs="Helvetica"/>
          <w:color w:val="222222"/>
          <w:sz w:val="21"/>
          <w:szCs w:val="21"/>
        </w:rPr>
        <w:t xml:space="preserve">the radio stopped singing and stared at me </w:t>
      </w:r>
    </w:p>
    <w:p w:rsidR="00AF16A1" w:rsidRDefault="00AF16A1" w:rsidP="00AF16A1">
      <w:pPr>
        <w:numPr>
          <w:ilvl w:val="0"/>
          <w:numId w:val="5"/>
        </w:numPr>
        <w:ind w:left="0"/>
        <w:rPr>
          <w:rFonts w:ascii="Helvetica" w:hAnsi="Helvetica" w:cs="Helvetica"/>
          <w:color w:val="222222"/>
          <w:sz w:val="21"/>
          <w:szCs w:val="21"/>
        </w:rPr>
      </w:pPr>
      <w:r>
        <w:rPr>
          <w:rFonts w:ascii="Helvetica" w:hAnsi="Helvetica" w:cs="Helvetica"/>
          <w:color w:val="222222"/>
          <w:sz w:val="21"/>
          <w:szCs w:val="21"/>
        </w:rPr>
        <w:t>the sun played hide and seek with the clouds</w:t>
      </w:r>
    </w:p>
    <w:p w:rsidR="00AF16A1" w:rsidRPr="00AF16A1" w:rsidRDefault="00AF16A1" w:rsidP="00AF16A1">
      <w:pPr>
        <w:pStyle w:val="Heading3"/>
        <w:rPr>
          <w:sz w:val="32"/>
          <w:szCs w:val="32"/>
        </w:rPr>
      </w:pPr>
      <w:r w:rsidRPr="00AF16A1">
        <w:rPr>
          <w:sz w:val="32"/>
          <w:szCs w:val="32"/>
        </w:rPr>
        <w:t>Onomatopoeia</w:t>
      </w:r>
    </w:p>
    <w:p w:rsidR="00AF16A1" w:rsidRDefault="00AF16A1" w:rsidP="00AF16A1">
      <w:pPr>
        <w:pStyle w:val="NormalWeb"/>
        <w:rPr>
          <w:rFonts w:cs="Helvetica"/>
          <w:color w:val="222222"/>
        </w:rPr>
      </w:pPr>
      <w:r>
        <w:rPr>
          <w:rFonts w:cs="Helvetica"/>
          <w:color w:val="222222"/>
        </w:rPr>
        <w:t>Onomatopoeia is the use of words that sound like their meaning, or mimic sounds.  They add a level of fun and reality to writing. Here are some examples:</w:t>
      </w:r>
    </w:p>
    <w:p w:rsidR="00AF16A1" w:rsidRDefault="00AF16A1" w:rsidP="00AF16A1">
      <w:pPr>
        <w:numPr>
          <w:ilvl w:val="0"/>
          <w:numId w:val="6"/>
        </w:numPr>
        <w:ind w:left="0"/>
        <w:rPr>
          <w:rFonts w:ascii="Helvetica" w:hAnsi="Helvetica" w:cs="Helvetica"/>
          <w:color w:val="222222"/>
          <w:sz w:val="21"/>
          <w:szCs w:val="21"/>
        </w:rPr>
      </w:pPr>
      <w:r>
        <w:rPr>
          <w:rFonts w:ascii="Helvetica" w:hAnsi="Helvetica" w:cs="Helvetica"/>
          <w:color w:val="222222"/>
          <w:sz w:val="21"/>
          <w:szCs w:val="21"/>
        </w:rPr>
        <w:t>the burning wood hissed and crackled</w:t>
      </w:r>
    </w:p>
    <w:p w:rsidR="00AF16A1" w:rsidRDefault="00AF16A1" w:rsidP="00AF16A1">
      <w:pPr>
        <w:numPr>
          <w:ilvl w:val="0"/>
          <w:numId w:val="7"/>
        </w:numPr>
        <w:ind w:left="0"/>
        <w:rPr>
          <w:rFonts w:ascii="Helvetica" w:hAnsi="Helvetica" w:cs="Helvetica"/>
          <w:color w:val="222222"/>
          <w:sz w:val="21"/>
          <w:szCs w:val="21"/>
        </w:rPr>
      </w:pPr>
      <w:r>
        <w:rPr>
          <w:rFonts w:ascii="Helvetica" w:hAnsi="Helvetica" w:cs="Helvetica"/>
          <w:color w:val="222222"/>
          <w:sz w:val="21"/>
          <w:szCs w:val="21"/>
        </w:rPr>
        <w:t>the words: beep, whirr, click, whoosh, swish, zap, zing, ping, clang, bong, hum, boom, munch, gobble, crunch, pow, smash, wham, quack, meow, oink, and tweet.</w:t>
      </w:r>
    </w:p>
    <w:p w:rsidR="00AF16A1" w:rsidRPr="00AF16A1" w:rsidRDefault="00AF16A1" w:rsidP="00AF16A1">
      <w:pPr>
        <w:pStyle w:val="Heading3"/>
        <w:rPr>
          <w:sz w:val="32"/>
          <w:szCs w:val="32"/>
        </w:rPr>
      </w:pPr>
      <w:r w:rsidRPr="00AF16A1">
        <w:rPr>
          <w:sz w:val="32"/>
          <w:szCs w:val="32"/>
        </w:rPr>
        <w:t>Hyperbole</w:t>
      </w:r>
    </w:p>
    <w:p w:rsidR="00AF16A1" w:rsidRDefault="00AF16A1" w:rsidP="00AF16A1">
      <w:pPr>
        <w:pStyle w:val="NormalWeb"/>
        <w:rPr>
          <w:rFonts w:cs="Helvetica"/>
          <w:color w:val="222222"/>
        </w:rPr>
      </w:pPr>
      <w:r>
        <w:rPr>
          <w:rFonts w:cs="Helvetica"/>
          <w:color w:val="222222"/>
        </w:rPr>
        <w:t>Hyperbole is an outrageous exaggeration that emphasizes a point, and can be ridiculous or funny. Hyperboles can be added to fiction to add color and depth to a character. Examples are:</w:t>
      </w:r>
    </w:p>
    <w:p w:rsidR="00AF16A1" w:rsidRDefault="00AF16A1" w:rsidP="00AF16A1">
      <w:pPr>
        <w:numPr>
          <w:ilvl w:val="0"/>
          <w:numId w:val="8"/>
        </w:numPr>
        <w:ind w:left="0"/>
        <w:rPr>
          <w:rFonts w:ascii="Helvetica" w:hAnsi="Helvetica" w:cs="Helvetica"/>
          <w:color w:val="222222"/>
          <w:sz w:val="21"/>
          <w:szCs w:val="21"/>
        </w:rPr>
      </w:pPr>
      <w:r>
        <w:rPr>
          <w:rFonts w:ascii="Helvetica" w:hAnsi="Helvetica" w:cs="Helvetica"/>
          <w:color w:val="222222"/>
          <w:sz w:val="21"/>
          <w:szCs w:val="21"/>
        </w:rPr>
        <w:t xml:space="preserve">You snore louder than a freight train. </w:t>
      </w:r>
    </w:p>
    <w:p w:rsidR="00AF16A1" w:rsidRDefault="00AF16A1" w:rsidP="00AF16A1">
      <w:pPr>
        <w:numPr>
          <w:ilvl w:val="0"/>
          <w:numId w:val="8"/>
        </w:numPr>
        <w:ind w:left="0"/>
        <w:rPr>
          <w:rFonts w:ascii="Helvetica" w:hAnsi="Helvetica" w:cs="Helvetica"/>
          <w:color w:val="222222"/>
          <w:sz w:val="21"/>
          <w:szCs w:val="21"/>
        </w:rPr>
      </w:pPr>
      <w:r>
        <w:rPr>
          <w:rFonts w:ascii="Helvetica" w:hAnsi="Helvetica" w:cs="Helvetica"/>
          <w:color w:val="222222"/>
          <w:sz w:val="21"/>
          <w:szCs w:val="21"/>
        </w:rPr>
        <w:t xml:space="preserve">It's a slow burg. I spent a couple of weeks there one day. </w:t>
      </w:r>
    </w:p>
    <w:p w:rsidR="00AF16A1" w:rsidRDefault="00AF16A1" w:rsidP="00AF16A1">
      <w:pPr>
        <w:numPr>
          <w:ilvl w:val="0"/>
          <w:numId w:val="8"/>
        </w:numPr>
        <w:ind w:left="0"/>
        <w:rPr>
          <w:rFonts w:ascii="Helvetica" w:hAnsi="Helvetica" w:cs="Helvetica"/>
          <w:color w:val="222222"/>
          <w:sz w:val="21"/>
          <w:szCs w:val="21"/>
        </w:rPr>
      </w:pPr>
      <w:r>
        <w:rPr>
          <w:rFonts w:ascii="Helvetica" w:hAnsi="Helvetica" w:cs="Helvetica"/>
          <w:color w:val="222222"/>
          <w:sz w:val="21"/>
          <w:szCs w:val="21"/>
        </w:rPr>
        <w:t xml:space="preserve">She is so dumb, she thinks Taco Bell is a Mexican phone company. </w:t>
      </w:r>
    </w:p>
    <w:p w:rsidR="00AF16A1" w:rsidRDefault="00AF16A1" w:rsidP="00AF16A1">
      <w:pPr>
        <w:numPr>
          <w:ilvl w:val="0"/>
          <w:numId w:val="8"/>
        </w:numPr>
        <w:ind w:left="0"/>
        <w:rPr>
          <w:rFonts w:ascii="Helvetica" w:hAnsi="Helvetica" w:cs="Helvetica"/>
          <w:color w:val="222222"/>
          <w:sz w:val="21"/>
          <w:szCs w:val="21"/>
        </w:rPr>
      </w:pPr>
      <w:r>
        <w:rPr>
          <w:rFonts w:ascii="Helvetica" w:hAnsi="Helvetica" w:cs="Helvetica"/>
          <w:color w:val="222222"/>
          <w:sz w:val="21"/>
          <w:szCs w:val="21"/>
        </w:rPr>
        <w:t xml:space="preserve">I had to walk 15 miles to school in the snow, uphill. </w:t>
      </w:r>
    </w:p>
    <w:p w:rsidR="00AF16A1" w:rsidRDefault="00AF16A1" w:rsidP="00AF16A1">
      <w:pPr>
        <w:numPr>
          <w:ilvl w:val="0"/>
          <w:numId w:val="8"/>
        </w:numPr>
        <w:ind w:left="0"/>
        <w:rPr>
          <w:rFonts w:ascii="Helvetica" w:hAnsi="Helvetica" w:cs="Helvetica"/>
          <w:color w:val="222222"/>
          <w:sz w:val="21"/>
          <w:szCs w:val="21"/>
        </w:rPr>
      </w:pPr>
      <w:r>
        <w:rPr>
          <w:rFonts w:ascii="Helvetica" w:hAnsi="Helvetica" w:cs="Helvetica"/>
          <w:color w:val="222222"/>
          <w:sz w:val="21"/>
          <w:szCs w:val="21"/>
        </w:rPr>
        <w:t>You could have knocked me over with a feather.</w:t>
      </w:r>
    </w:p>
    <w:p w:rsidR="00AF16A1" w:rsidRDefault="00AF16A1" w:rsidP="00AF16A1">
      <w:pPr>
        <w:pStyle w:val="NormalWeb"/>
        <w:rPr>
          <w:rFonts w:cs="Helvetica"/>
          <w:color w:val="222222"/>
        </w:rPr>
      </w:pPr>
      <w:r>
        <w:rPr>
          <w:rFonts w:cs="Helvetica"/>
          <w:color w:val="222222"/>
        </w:rPr>
        <w:t>Regardless of the category, figurative language helps you feel like you are having the same experience as the author.</w:t>
      </w:r>
    </w:p>
    <w:p w:rsidR="00AF16A1" w:rsidRDefault="00AF16A1" w:rsidP="00AF16A1">
      <w:pPr>
        <w:pStyle w:val="Heading1"/>
        <w:rPr>
          <w:rFonts w:ascii="Verdana" w:hAnsi="Verdana"/>
          <w:color w:val="333333"/>
          <w:sz w:val="18"/>
          <w:szCs w:val="18"/>
          <w:lang w:val="en"/>
        </w:rPr>
      </w:pPr>
      <w:r>
        <w:rPr>
          <w:rStyle w:val="fn"/>
          <w:rFonts w:ascii="Verdana" w:hAnsi="Verdana"/>
          <w:color w:val="333333"/>
          <w:lang w:val="en"/>
        </w:rPr>
        <w:t xml:space="preserve">Synesthesia: </w:t>
      </w:r>
      <w:r>
        <w:rPr>
          <w:rFonts w:ascii="Verdana" w:hAnsi="Verdana"/>
          <w:color w:val="333333"/>
          <w:sz w:val="18"/>
          <w:szCs w:val="18"/>
          <w:lang w:val="en"/>
        </w:rPr>
        <w:t>one sense modality is described or characterized in terms of another, such as "a bright sound" or "a quiet color."</w:t>
      </w:r>
    </w:p>
    <w:p w:rsidR="00AF16A1" w:rsidRDefault="00AF16A1" w:rsidP="00AF16A1">
      <w:pPr>
        <w:rPr>
          <w:lang w:val="en"/>
        </w:rPr>
      </w:pPr>
    </w:p>
    <w:p w:rsidR="00AF16A1" w:rsidRPr="00AF16A1" w:rsidRDefault="00AF16A1" w:rsidP="00AF16A1">
      <w:pPr>
        <w:rPr>
          <w:lang w:val="en"/>
        </w:rPr>
      </w:pPr>
      <w:r>
        <w:rPr>
          <w:rFonts w:ascii="Verdana" w:hAnsi="Verdana"/>
          <w:color w:val="333333"/>
          <w:sz w:val="18"/>
          <w:szCs w:val="18"/>
          <w:lang w:val="en"/>
        </w:rPr>
        <w:t xml:space="preserve">An expression such as 'warm color' is a classic example of a </w:t>
      </w:r>
      <w:r>
        <w:rPr>
          <w:rFonts w:ascii="Verdana" w:hAnsi="Verdana"/>
          <w:b/>
          <w:bCs/>
          <w:color w:val="333333"/>
          <w:sz w:val="18"/>
          <w:szCs w:val="18"/>
          <w:lang w:val="en"/>
        </w:rPr>
        <w:t>synesthetic</w:t>
      </w:r>
      <w:r>
        <w:rPr>
          <w:rFonts w:ascii="Verdana" w:hAnsi="Verdana"/>
          <w:color w:val="333333"/>
          <w:sz w:val="18"/>
          <w:szCs w:val="18"/>
          <w:lang w:val="en"/>
        </w:rPr>
        <w:t xml:space="preserve"> expression. It involves the mapping from the tactile sense referred to by the adjective </w:t>
      </w:r>
      <w:r>
        <w:rPr>
          <w:rFonts w:ascii="Verdana" w:hAnsi="Verdana"/>
          <w:i/>
          <w:iCs/>
          <w:color w:val="333333"/>
          <w:sz w:val="18"/>
          <w:szCs w:val="18"/>
          <w:lang w:val="en"/>
        </w:rPr>
        <w:t>warm</w:t>
      </w:r>
      <w:r>
        <w:rPr>
          <w:rFonts w:ascii="Verdana" w:hAnsi="Verdana"/>
          <w:color w:val="333333"/>
          <w:sz w:val="18"/>
          <w:szCs w:val="18"/>
          <w:lang w:val="en"/>
        </w:rPr>
        <w:t xml:space="preserve"> onto the visual referred to by the noun </w:t>
      </w:r>
      <w:r>
        <w:rPr>
          <w:rFonts w:ascii="Verdana" w:hAnsi="Verdana"/>
          <w:i/>
          <w:iCs/>
          <w:color w:val="333333"/>
          <w:sz w:val="18"/>
          <w:szCs w:val="18"/>
          <w:lang w:val="en"/>
        </w:rPr>
        <w:t>color</w:t>
      </w:r>
      <w:r>
        <w:rPr>
          <w:rFonts w:ascii="Verdana" w:hAnsi="Verdana"/>
          <w:color w:val="333333"/>
          <w:sz w:val="18"/>
          <w:szCs w:val="18"/>
          <w:lang w:val="en"/>
        </w:rPr>
        <w:t xml:space="preserve">. On the other hand, </w:t>
      </w:r>
      <w:r>
        <w:rPr>
          <w:rFonts w:ascii="Verdana" w:hAnsi="Verdana"/>
          <w:i/>
          <w:iCs/>
          <w:color w:val="333333"/>
          <w:sz w:val="18"/>
          <w:szCs w:val="18"/>
          <w:lang w:val="en"/>
        </w:rPr>
        <w:t>warm breeze</w:t>
      </w:r>
      <w:r>
        <w:rPr>
          <w:rFonts w:ascii="Verdana" w:hAnsi="Verdana"/>
          <w:color w:val="333333"/>
          <w:sz w:val="18"/>
          <w:szCs w:val="18"/>
          <w:lang w:val="en"/>
        </w:rPr>
        <w:t xml:space="preserve"> is not a synesthetic expression, because both </w:t>
      </w:r>
      <w:r>
        <w:rPr>
          <w:rFonts w:ascii="Verdana" w:hAnsi="Verdana"/>
          <w:i/>
          <w:iCs/>
          <w:color w:val="333333"/>
          <w:sz w:val="18"/>
          <w:szCs w:val="18"/>
          <w:lang w:val="en"/>
        </w:rPr>
        <w:t>warm</w:t>
      </w:r>
      <w:r>
        <w:rPr>
          <w:rFonts w:ascii="Verdana" w:hAnsi="Verdana"/>
          <w:color w:val="333333"/>
          <w:sz w:val="18"/>
          <w:szCs w:val="18"/>
          <w:lang w:val="en"/>
        </w:rPr>
        <w:t xml:space="preserve"> and </w:t>
      </w:r>
      <w:r>
        <w:rPr>
          <w:rFonts w:ascii="Verdana" w:hAnsi="Verdana"/>
          <w:i/>
          <w:iCs/>
          <w:color w:val="333333"/>
          <w:sz w:val="18"/>
          <w:szCs w:val="18"/>
          <w:lang w:val="en"/>
        </w:rPr>
        <w:t>breeze</w:t>
      </w:r>
      <w:r>
        <w:rPr>
          <w:rFonts w:ascii="Verdana" w:hAnsi="Verdana"/>
          <w:color w:val="333333"/>
          <w:sz w:val="18"/>
          <w:szCs w:val="18"/>
          <w:lang w:val="en"/>
        </w:rPr>
        <w:t xml:space="preserve"> refer to the tactile sense, and there is no 'sensory mismatch' in this expression as one sees in </w:t>
      </w:r>
      <w:r>
        <w:rPr>
          <w:rFonts w:ascii="Verdana" w:hAnsi="Verdana"/>
          <w:i/>
          <w:iCs/>
          <w:color w:val="333333"/>
          <w:sz w:val="18"/>
          <w:szCs w:val="18"/>
          <w:lang w:val="en"/>
        </w:rPr>
        <w:t>warm color</w:t>
      </w:r>
      <w:r>
        <w:rPr>
          <w:rFonts w:ascii="Verdana" w:hAnsi="Verdana"/>
          <w:color w:val="333333"/>
          <w:sz w:val="18"/>
          <w:szCs w:val="18"/>
          <w:lang w:val="en"/>
        </w:rPr>
        <w:t>."</w:t>
      </w:r>
    </w:p>
    <w:sectPr w:rsidR="00AF16A1" w:rsidRPr="00AF16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35C"/>
    <w:multiLevelType w:val="multilevel"/>
    <w:tmpl w:val="1440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C22C2"/>
    <w:multiLevelType w:val="hybridMultilevel"/>
    <w:tmpl w:val="4F1E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1545A"/>
    <w:multiLevelType w:val="multilevel"/>
    <w:tmpl w:val="ADCA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2A2C0A"/>
    <w:multiLevelType w:val="multilevel"/>
    <w:tmpl w:val="8254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E91DC7"/>
    <w:multiLevelType w:val="multilevel"/>
    <w:tmpl w:val="4B02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96122F"/>
    <w:multiLevelType w:val="multilevel"/>
    <w:tmpl w:val="868C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6B4CDC"/>
    <w:multiLevelType w:val="multilevel"/>
    <w:tmpl w:val="9ABE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C714C2"/>
    <w:multiLevelType w:val="multilevel"/>
    <w:tmpl w:val="EFA8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C808FD"/>
    <w:multiLevelType w:val="multilevel"/>
    <w:tmpl w:val="FE96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7"/>
  </w:num>
  <w:num w:numId="5">
    <w:abstractNumId w:val="0"/>
  </w:num>
  <w:num w:numId="6">
    <w:abstractNumId w:val="3"/>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A1"/>
    <w:rsid w:val="002A1F1E"/>
    <w:rsid w:val="00461FB9"/>
    <w:rsid w:val="00606A0A"/>
    <w:rsid w:val="008B31F1"/>
    <w:rsid w:val="008F5C10"/>
    <w:rsid w:val="00AF1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F16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F16A1"/>
    <w:pPr>
      <w:spacing w:before="210" w:after="210"/>
      <w:outlineLvl w:val="2"/>
    </w:pPr>
    <w:rPr>
      <w:rFonts w:ascii="Helvetica" w:hAnsi="Helvetica" w:cs="Helvetica"/>
      <w:b/>
      <w:bCs/>
      <w:color w:val="222222"/>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16A1"/>
    <w:rPr>
      <w:rFonts w:ascii="Helvetica" w:hAnsi="Helvetica" w:cs="Helvetica"/>
      <w:b/>
      <w:bCs/>
      <w:color w:val="222222"/>
      <w:sz w:val="41"/>
      <w:szCs w:val="41"/>
    </w:rPr>
  </w:style>
  <w:style w:type="paragraph" w:styleId="NormalWeb">
    <w:name w:val="Normal (Web)"/>
    <w:basedOn w:val="Normal"/>
    <w:uiPriority w:val="99"/>
    <w:unhideWhenUsed/>
    <w:rsid w:val="00AF16A1"/>
    <w:pPr>
      <w:spacing w:after="255"/>
    </w:pPr>
    <w:rPr>
      <w:rFonts w:ascii="inherit" w:hAnsi="inherit"/>
      <w:sz w:val="21"/>
      <w:szCs w:val="21"/>
    </w:rPr>
  </w:style>
  <w:style w:type="character" w:customStyle="1" w:styleId="Heading1Char">
    <w:name w:val="Heading 1 Char"/>
    <w:basedOn w:val="DefaultParagraphFont"/>
    <w:link w:val="Heading1"/>
    <w:rsid w:val="00AF16A1"/>
    <w:rPr>
      <w:rFonts w:asciiTheme="majorHAnsi" w:eastAsiaTheme="majorEastAsia" w:hAnsiTheme="majorHAnsi" w:cstheme="majorBidi"/>
      <w:b/>
      <w:bCs/>
      <w:color w:val="365F91" w:themeColor="accent1" w:themeShade="BF"/>
      <w:sz w:val="28"/>
      <w:szCs w:val="28"/>
    </w:rPr>
  </w:style>
  <w:style w:type="character" w:customStyle="1" w:styleId="fn">
    <w:name w:val="fn"/>
    <w:basedOn w:val="DefaultParagraphFont"/>
    <w:rsid w:val="00AF16A1"/>
  </w:style>
  <w:style w:type="paragraph" w:styleId="BalloonText">
    <w:name w:val="Balloon Text"/>
    <w:basedOn w:val="Normal"/>
    <w:link w:val="BalloonTextChar"/>
    <w:rsid w:val="00606A0A"/>
    <w:rPr>
      <w:rFonts w:ascii="Tahoma" w:hAnsi="Tahoma" w:cs="Tahoma"/>
      <w:sz w:val="16"/>
      <w:szCs w:val="16"/>
    </w:rPr>
  </w:style>
  <w:style w:type="character" w:customStyle="1" w:styleId="BalloonTextChar">
    <w:name w:val="Balloon Text Char"/>
    <w:basedOn w:val="DefaultParagraphFont"/>
    <w:link w:val="BalloonText"/>
    <w:rsid w:val="00606A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F16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F16A1"/>
    <w:pPr>
      <w:spacing w:before="210" w:after="210"/>
      <w:outlineLvl w:val="2"/>
    </w:pPr>
    <w:rPr>
      <w:rFonts w:ascii="Helvetica" w:hAnsi="Helvetica" w:cs="Helvetica"/>
      <w:b/>
      <w:bCs/>
      <w:color w:val="222222"/>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16A1"/>
    <w:rPr>
      <w:rFonts w:ascii="Helvetica" w:hAnsi="Helvetica" w:cs="Helvetica"/>
      <w:b/>
      <w:bCs/>
      <w:color w:val="222222"/>
      <w:sz w:val="41"/>
      <w:szCs w:val="41"/>
    </w:rPr>
  </w:style>
  <w:style w:type="paragraph" w:styleId="NormalWeb">
    <w:name w:val="Normal (Web)"/>
    <w:basedOn w:val="Normal"/>
    <w:uiPriority w:val="99"/>
    <w:unhideWhenUsed/>
    <w:rsid w:val="00AF16A1"/>
    <w:pPr>
      <w:spacing w:after="255"/>
    </w:pPr>
    <w:rPr>
      <w:rFonts w:ascii="inherit" w:hAnsi="inherit"/>
      <w:sz w:val="21"/>
      <w:szCs w:val="21"/>
    </w:rPr>
  </w:style>
  <w:style w:type="character" w:customStyle="1" w:styleId="Heading1Char">
    <w:name w:val="Heading 1 Char"/>
    <w:basedOn w:val="DefaultParagraphFont"/>
    <w:link w:val="Heading1"/>
    <w:rsid w:val="00AF16A1"/>
    <w:rPr>
      <w:rFonts w:asciiTheme="majorHAnsi" w:eastAsiaTheme="majorEastAsia" w:hAnsiTheme="majorHAnsi" w:cstheme="majorBidi"/>
      <w:b/>
      <w:bCs/>
      <w:color w:val="365F91" w:themeColor="accent1" w:themeShade="BF"/>
      <w:sz w:val="28"/>
      <w:szCs w:val="28"/>
    </w:rPr>
  </w:style>
  <w:style w:type="character" w:customStyle="1" w:styleId="fn">
    <w:name w:val="fn"/>
    <w:basedOn w:val="DefaultParagraphFont"/>
    <w:rsid w:val="00AF16A1"/>
  </w:style>
  <w:style w:type="paragraph" w:styleId="BalloonText">
    <w:name w:val="Balloon Text"/>
    <w:basedOn w:val="Normal"/>
    <w:link w:val="BalloonTextChar"/>
    <w:rsid w:val="00606A0A"/>
    <w:rPr>
      <w:rFonts w:ascii="Tahoma" w:hAnsi="Tahoma" w:cs="Tahoma"/>
      <w:sz w:val="16"/>
      <w:szCs w:val="16"/>
    </w:rPr>
  </w:style>
  <w:style w:type="character" w:customStyle="1" w:styleId="BalloonTextChar">
    <w:name w:val="Balloon Text Char"/>
    <w:basedOn w:val="DefaultParagraphFont"/>
    <w:link w:val="BalloonText"/>
    <w:rsid w:val="00606A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603">
      <w:bodyDiv w:val="1"/>
      <w:marLeft w:val="0"/>
      <w:marRight w:val="0"/>
      <w:marTop w:val="0"/>
      <w:marBottom w:val="0"/>
      <w:divBdr>
        <w:top w:val="none" w:sz="0" w:space="0" w:color="auto"/>
        <w:left w:val="none" w:sz="0" w:space="0" w:color="auto"/>
        <w:bottom w:val="none" w:sz="0" w:space="0" w:color="auto"/>
        <w:right w:val="none" w:sz="0" w:space="0" w:color="auto"/>
      </w:divBdr>
      <w:divsChild>
        <w:div w:id="1868983941">
          <w:marLeft w:val="0"/>
          <w:marRight w:val="0"/>
          <w:marTop w:val="0"/>
          <w:marBottom w:val="0"/>
          <w:divBdr>
            <w:top w:val="none" w:sz="0" w:space="0" w:color="auto"/>
            <w:left w:val="none" w:sz="0" w:space="0" w:color="auto"/>
            <w:bottom w:val="none" w:sz="0" w:space="0" w:color="auto"/>
            <w:right w:val="none" w:sz="0" w:space="0" w:color="auto"/>
          </w:divBdr>
          <w:divsChild>
            <w:div w:id="1394350885">
              <w:marLeft w:val="0"/>
              <w:marRight w:val="0"/>
              <w:marTop w:val="0"/>
              <w:marBottom w:val="0"/>
              <w:divBdr>
                <w:top w:val="none" w:sz="0" w:space="0" w:color="auto"/>
                <w:left w:val="none" w:sz="0" w:space="0" w:color="auto"/>
                <w:bottom w:val="none" w:sz="0" w:space="0" w:color="auto"/>
                <w:right w:val="none" w:sz="0" w:space="0" w:color="auto"/>
              </w:divBdr>
              <w:divsChild>
                <w:div w:id="761611324">
                  <w:marLeft w:val="0"/>
                  <w:marRight w:val="0"/>
                  <w:marTop w:val="0"/>
                  <w:marBottom w:val="0"/>
                  <w:divBdr>
                    <w:top w:val="none" w:sz="0" w:space="0" w:color="auto"/>
                    <w:left w:val="none" w:sz="0" w:space="0" w:color="auto"/>
                    <w:bottom w:val="none" w:sz="0" w:space="0" w:color="auto"/>
                    <w:right w:val="none" w:sz="0" w:space="0" w:color="auto"/>
                  </w:divBdr>
                  <w:divsChild>
                    <w:div w:id="861088702">
                      <w:marLeft w:val="0"/>
                      <w:marRight w:val="0"/>
                      <w:marTop w:val="0"/>
                      <w:marBottom w:val="0"/>
                      <w:divBdr>
                        <w:top w:val="none" w:sz="0" w:space="0" w:color="auto"/>
                        <w:left w:val="none" w:sz="0" w:space="0" w:color="auto"/>
                        <w:bottom w:val="none" w:sz="0" w:space="0" w:color="auto"/>
                        <w:right w:val="none" w:sz="0" w:space="0" w:color="auto"/>
                      </w:divBdr>
                      <w:divsChild>
                        <w:div w:id="20771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861925">
      <w:bodyDiv w:val="1"/>
      <w:marLeft w:val="0"/>
      <w:marRight w:val="0"/>
      <w:marTop w:val="0"/>
      <w:marBottom w:val="0"/>
      <w:divBdr>
        <w:top w:val="none" w:sz="0" w:space="0" w:color="auto"/>
        <w:left w:val="none" w:sz="0" w:space="0" w:color="auto"/>
        <w:bottom w:val="none" w:sz="0" w:space="0" w:color="auto"/>
        <w:right w:val="none" w:sz="0" w:space="0" w:color="auto"/>
      </w:divBdr>
      <w:divsChild>
        <w:div w:id="1910652303">
          <w:marLeft w:val="0"/>
          <w:marRight w:val="0"/>
          <w:marTop w:val="0"/>
          <w:marBottom w:val="0"/>
          <w:divBdr>
            <w:top w:val="none" w:sz="0" w:space="0" w:color="auto"/>
            <w:left w:val="none" w:sz="0" w:space="0" w:color="auto"/>
            <w:bottom w:val="none" w:sz="0" w:space="0" w:color="auto"/>
            <w:right w:val="none" w:sz="0" w:space="0" w:color="auto"/>
          </w:divBdr>
          <w:divsChild>
            <w:div w:id="878779013">
              <w:marLeft w:val="0"/>
              <w:marRight w:val="0"/>
              <w:marTop w:val="0"/>
              <w:marBottom w:val="0"/>
              <w:divBdr>
                <w:top w:val="none" w:sz="0" w:space="0" w:color="auto"/>
                <w:left w:val="none" w:sz="0" w:space="0" w:color="auto"/>
                <w:bottom w:val="none" w:sz="0" w:space="0" w:color="auto"/>
                <w:right w:val="none" w:sz="0" w:space="0" w:color="auto"/>
              </w:divBdr>
              <w:divsChild>
                <w:div w:id="950476350">
                  <w:marLeft w:val="0"/>
                  <w:marRight w:val="0"/>
                  <w:marTop w:val="0"/>
                  <w:marBottom w:val="0"/>
                  <w:divBdr>
                    <w:top w:val="none" w:sz="0" w:space="0" w:color="auto"/>
                    <w:left w:val="none" w:sz="0" w:space="0" w:color="auto"/>
                    <w:bottom w:val="none" w:sz="0" w:space="0" w:color="auto"/>
                    <w:right w:val="none" w:sz="0" w:space="0" w:color="auto"/>
                  </w:divBdr>
                  <w:divsChild>
                    <w:div w:id="2009601244">
                      <w:marLeft w:val="0"/>
                      <w:marRight w:val="0"/>
                      <w:marTop w:val="0"/>
                      <w:marBottom w:val="0"/>
                      <w:divBdr>
                        <w:top w:val="none" w:sz="0" w:space="0" w:color="auto"/>
                        <w:left w:val="none" w:sz="0" w:space="0" w:color="auto"/>
                        <w:bottom w:val="none" w:sz="0" w:space="0" w:color="auto"/>
                        <w:right w:val="none" w:sz="0" w:space="0" w:color="auto"/>
                      </w:divBdr>
                      <w:divsChild>
                        <w:div w:id="98273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298398">
      <w:bodyDiv w:val="1"/>
      <w:marLeft w:val="0"/>
      <w:marRight w:val="0"/>
      <w:marTop w:val="0"/>
      <w:marBottom w:val="0"/>
      <w:divBdr>
        <w:top w:val="none" w:sz="0" w:space="0" w:color="auto"/>
        <w:left w:val="none" w:sz="0" w:space="0" w:color="auto"/>
        <w:bottom w:val="none" w:sz="0" w:space="0" w:color="auto"/>
        <w:right w:val="none" w:sz="0" w:space="0" w:color="auto"/>
      </w:divBdr>
      <w:divsChild>
        <w:div w:id="1878619620">
          <w:marLeft w:val="0"/>
          <w:marRight w:val="0"/>
          <w:marTop w:val="0"/>
          <w:marBottom w:val="0"/>
          <w:divBdr>
            <w:top w:val="none" w:sz="0" w:space="0" w:color="auto"/>
            <w:left w:val="none" w:sz="0" w:space="0" w:color="auto"/>
            <w:bottom w:val="none" w:sz="0" w:space="0" w:color="auto"/>
            <w:right w:val="none" w:sz="0" w:space="0" w:color="auto"/>
          </w:divBdr>
          <w:divsChild>
            <w:div w:id="35741575">
              <w:marLeft w:val="0"/>
              <w:marRight w:val="0"/>
              <w:marTop w:val="0"/>
              <w:marBottom w:val="0"/>
              <w:divBdr>
                <w:top w:val="none" w:sz="0" w:space="0" w:color="auto"/>
                <w:left w:val="none" w:sz="0" w:space="0" w:color="auto"/>
                <w:bottom w:val="none" w:sz="0" w:space="0" w:color="auto"/>
                <w:right w:val="none" w:sz="0" w:space="0" w:color="auto"/>
              </w:divBdr>
              <w:divsChild>
                <w:div w:id="1956055948">
                  <w:marLeft w:val="0"/>
                  <w:marRight w:val="0"/>
                  <w:marTop w:val="0"/>
                  <w:marBottom w:val="0"/>
                  <w:divBdr>
                    <w:top w:val="none" w:sz="0" w:space="0" w:color="auto"/>
                    <w:left w:val="none" w:sz="0" w:space="0" w:color="auto"/>
                    <w:bottom w:val="none" w:sz="0" w:space="0" w:color="auto"/>
                    <w:right w:val="none" w:sz="0" w:space="0" w:color="auto"/>
                  </w:divBdr>
                  <w:divsChild>
                    <w:div w:id="940406892">
                      <w:marLeft w:val="0"/>
                      <w:marRight w:val="0"/>
                      <w:marTop w:val="0"/>
                      <w:marBottom w:val="0"/>
                      <w:divBdr>
                        <w:top w:val="none" w:sz="0" w:space="0" w:color="auto"/>
                        <w:left w:val="none" w:sz="0" w:space="0" w:color="auto"/>
                        <w:bottom w:val="none" w:sz="0" w:space="0" w:color="auto"/>
                        <w:right w:val="none" w:sz="0" w:space="0" w:color="auto"/>
                      </w:divBdr>
                      <w:divsChild>
                        <w:div w:id="167137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563684">
      <w:bodyDiv w:val="1"/>
      <w:marLeft w:val="0"/>
      <w:marRight w:val="0"/>
      <w:marTop w:val="0"/>
      <w:marBottom w:val="0"/>
      <w:divBdr>
        <w:top w:val="single" w:sz="24" w:space="0" w:color="FF3300"/>
        <w:left w:val="none" w:sz="0" w:space="0" w:color="auto"/>
        <w:bottom w:val="none" w:sz="0" w:space="0" w:color="auto"/>
        <w:right w:val="none" w:sz="0" w:space="0" w:color="auto"/>
      </w:divBdr>
      <w:divsChild>
        <w:div w:id="437411216">
          <w:marLeft w:val="0"/>
          <w:marRight w:val="0"/>
          <w:marTop w:val="0"/>
          <w:marBottom w:val="180"/>
          <w:divBdr>
            <w:top w:val="none" w:sz="0" w:space="0" w:color="auto"/>
            <w:left w:val="none" w:sz="0" w:space="0" w:color="auto"/>
            <w:bottom w:val="none" w:sz="0" w:space="0" w:color="auto"/>
            <w:right w:val="none" w:sz="0" w:space="0" w:color="auto"/>
          </w:divBdr>
          <w:divsChild>
            <w:div w:id="1575965299">
              <w:marLeft w:val="0"/>
              <w:marRight w:val="0"/>
              <w:marTop w:val="0"/>
              <w:marBottom w:val="0"/>
              <w:divBdr>
                <w:top w:val="none" w:sz="0" w:space="0" w:color="auto"/>
                <w:left w:val="none" w:sz="0" w:space="0" w:color="auto"/>
                <w:bottom w:val="none" w:sz="0" w:space="0" w:color="auto"/>
                <w:right w:val="none" w:sz="0" w:space="0" w:color="auto"/>
              </w:divBdr>
              <w:divsChild>
                <w:div w:id="18369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6676">
      <w:bodyDiv w:val="1"/>
      <w:marLeft w:val="0"/>
      <w:marRight w:val="0"/>
      <w:marTop w:val="0"/>
      <w:marBottom w:val="0"/>
      <w:divBdr>
        <w:top w:val="none" w:sz="0" w:space="0" w:color="auto"/>
        <w:left w:val="none" w:sz="0" w:space="0" w:color="auto"/>
        <w:bottom w:val="none" w:sz="0" w:space="0" w:color="auto"/>
        <w:right w:val="none" w:sz="0" w:space="0" w:color="auto"/>
      </w:divBdr>
      <w:divsChild>
        <w:div w:id="1872300536">
          <w:marLeft w:val="0"/>
          <w:marRight w:val="0"/>
          <w:marTop w:val="0"/>
          <w:marBottom w:val="0"/>
          <w:divBdr>
            <w:top w:val="none" w:sz="0" w:space="0" w:color="auto"/>
            <w:left w:val="none" w:sz="0" w:space="0" w:color="auto"/>
            <w:bottom w:val="none" w:sz="0" w:space="0" w:color="auto"/>
            <w:right w:val="none" w:sz="0" w:space="0" w:color="auto"/>
          </w:divBdr>
          <w:divsChild>
            <w:div w:id="1168323447">
              <w:marLeft w:val="0"/>
              <w:marRight w:val="0"/>
              <w:marTop w:val="0"/>
              <w:marBottom w:val="0"/>
              <w:divBdr>
                <w:top w:val="none" w:sz="0" w:space="0" w:color="auto"/>
                <w:left w:val="none" w:sz="0" w:space="0" w:color="auto"/>
                <w:bottom w:val="none" w:sz="0" w:space="0" w:color="auto"/>
                <w:right w:val="none" w:sz="0" w:space="0" w:color="auto"/>
              </w:divBdr>
              <w:divsChild>
                <w:div w:id="1698845887">
                  <w:marLeft w:val="0"/>
                  <w:marRight w:val="0"/>
                  <w:marTop w:val="0"/>
                  <w:marBottom w:val="0"/>
                  <w:divBdr>
                    <w:top w:val="none" w:sz="0" w:space="0" w:color="auto"/>
                    <w:left w:val="none" w:sz="0" w:space="0" w:color="auto"/>
                    <w:bottom w:val="none" w:sz="0" w:space="0" w:color="auto"/>
                    <w:right w:val="none" w:sz="0" w:space="0" w:color="auto"/>
                  </w:divBdr>
                  <w:divsChild>
                    <w:div w:id="631596599">
                      <w:marLeft w:val="0"/>
                      <w:marRight w:val="0"/>
                      <w:marTop w:val="0"/>
                      <w:marBottom w:val="0"/>
                      <w:divBdr>
                        <w:top w:val="none" w:sz="0" w:space="0" w:color="auto"/>
                        <w:left w:val="none" w:sz="0" w:space="0" w:color="auto"/>
                        <w:bottom w:val="none" w:sz="0" w:space="0" w:color="auto"/>
                        <w:right w:val="none" w:sz="0" w:space="0" w:color="auto"/>
                      </w:divBdr>
                      <w:divsChild>
                        <w:div w:id="1789884168">
                          <w:marLeft w:val="0"/>
                          <w:marRight w:val="0"/>
                          <w:marTop w:val="0"/>
                          <w:marBottom w:val="0"/>
                          <w:divBdr>
                            <w:top w:val="none" w:sz="0" w:space="0" w:color="auto"/>
                            <w:left w:val="none" w:sz="0" w:space="0" w:color="auto"/>
                            <w:bottom w:val="none" w:sz="0" w:space="0" w:color="auto"/>
                            <w:right w:val="none" w:sz="0" w:space="0" w:color="auto"/>
                          </w:divBdr>
                          <w:divsChild>
                            <w:div w:id="1260598226">
                              <w:blockQuote w:val="1"/>
                              <w:marLeft w:val="0"/>
                              <w:marRight w:val="0"/>
                              <w:marTop w:val="0"/>
                              <w:marBottom w:val="255"/>
                              <w:divBdr>
                                <w:top w:val="none" w:sz="0" w:space="0" w:color="auto"/>
                                <w:left w:val="single" w:sz="6" w:space="14" w:color="DDDDDD"/>
                                <w:bottom w:val="none" w:sz="0" w:space="0" w:color="auto"/>
                                <w:right w:val="none" w:sz="0" w:space="0" w:color="auto"/>
                              </w:divBdr>
                            </w:div>
                            <w:div w:id="566036093">
                              <w:blockQuote w:val="1"/>
                              <w:marLeft w:val="0"/>
                              <w:marRight w:val="0"/>
                              <w:marTop w:val="0"/>
                              <w:marBottom w:val="255"/>
                              <w:divBdr>
                                <w:top w:val="none" w:sz="0" w:space="0" w:color="auto"/>
                                <w:left w:val="single" w:sz="6" w:space="14" w:color="DDDDDD"/>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2014-03-11T22:39:00Z</cp:lastPrinted>
  <dcterms:created xsi:type="dcterms:W3CDTF">2014-03-11T23:18:00Z</dcterms:created>
  <dcterms:modified xsi:type="dcterms:W3CDTF">2014-03-11T23:18:00Z</dcterms:modified>
</cp:coreProperties>
</file>