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56" w:rsidRDefault="00F32756" w:rsidP="00F32756">
      <w:pPr>
        <w:pStyle w:val="Heading1"/>
      </w:pPr>
      <w:r>
        <w:t>English 8 Poetry Assignment</w:t>
      </w:r>
    </w:p>
    <w:p w:rsidR="00F32756" w:rsidRDefault="00F32756"/>
    <w:p w:rsidR="00E17CC6" w:rsidRDefault="00E17CC6">
      <w:r>
        <w:t xml:space="preserve">Poetry Project: How </w:t>
      </w:r>
      <w:proofErr w:type="gramStart"/>
      <w:r>
        <w:t>do we creatively and effectively express</w:t>
      </w:r>
      <w:proofErr w:type="gramEnd"/>
      <w:r>
        <w:t xml:space="preserve"> our thoughts and feelings</w:t>
      </w:r>
      <w:r w:rsidR="00663E44">
        <w:t xml:space="preserve"> about the human condition</w:t>
      </w:r>
      <w:r>
        <w:t>?</w:t>
      </w:r>
      <w:bookmarkStart w:id="0" w:name="_GoBack"/>
      <w:bookmarkEnd w:id="0"/>
    </w:p>
    <w:p w:rsidR="00E17CC6" w:rsidRDefault="00E17CC6"/>
    <w:p w:rsidR="00E17CC6" w:rsidRDefault="00E17CC6">
      <w:r>
        <w:t>You will explore the answer to this question by expressing your own thoughts and feelings through poetry and studying the works of professional poets.</w:t>
      </w:r>
    </w:p>
    <w:p w:rsidR="00E17CC6" w:rsidRDefault="00E17CC6"/>
    <w:p w:rsidR="00E17CC6" w:rsidRDefault="00E17CC6">
      <w:r>
        <w:t xml:space="preserve">Task: </w:t>
      </w:r>
      <w:r w:rsidR="00663E44">
        <w:t xml:space="preserve">   1. </w:t>
      </w:r>
      <w:r w:rsidR="00762B8E">
        <w:t xml:space="preserve">Write </w:t>
      </w:r>
      <w:r>
        <w:t>5 original poems</w:t>
      </w:r>
    </w:p>
    <w:p w:rsidR="00663E44" w:rsidRDefault="00663E44">
      <w:r>
        <w:tab/>
        <w:t>2. A short paragraph providing a rationale for the poem and its message.</w:t>
      </w:r>
    </w:p>
    <w:p w:rsidR="00E17CC6" w:rsidRDefault="00E17CC6"/>
    <w:p w:rsidR="00E17CC6" w:rsidRDefault="00E17CC6">
      <w:r>
        <w:t xml:space="preserve">Good poetry takes time and thought. Since poetry is shorter than a story, every word counts. Therefore it is important to find just the right word. Also to express our thoughts and emotions effectively requires an understanding of figurative language. At times figurative language is </w:t>
      </w:r>
      <w:r w:rsidR="00762B8E">
        <w:t xml:space="preserve">most effective at communicating thoughts and particularly emotion. </w:t>
      </w:r>
      <w:proofErr w:type="gramStart"/>
      <w:r w:rsidR="00762B8E">
        <w:t>So</w:t>
      </w:r>
      <w:proofErr w:type="gramEnd"/>
      <w:r w:rsidR="00762B8E">
        <w:t xml:space="preserve"> your poetry should include figurative language to be most effective.</w:t>
      </w:r>
    </w:p>
    <w:p w:rsidR="00F32756" w:rsidRDefault="00F32756"/>
    <w:p w:rsidR="00F32756" w:rsidRDefault="00F32756"/>
    <w:p w:rsidR="00F32756" w:rsidRPr="004601CF" w:rsidRDefault="00F32756" w:rsidP="00F32756">
      <w:pPr>
        <w:rPr>
          <w:sz w:val="18"/>
          <w:szCs w:val="18"/>
        </w:rPr>
      </w:pPr>
      <w:r>
        <w:t>Criterion C: Producing Text</w:t>
      </w:r>
    </w:p>
    <w:tbl>
      <w:tblPr>
        <w:tblStyle w:val="TableGrid"/>
        <w:tblW w:w="0" w:type="auto"/>
        <w:tblLook w:val="04A0" w:firstRow="1" w:lastRow="0" w:firstColumn="1" w:lastColumn="0" w:noHBand="0" w:noVBand="1"/>
      </w:tblPr>
      <w:tblGrid>
        <w:gridCol w:w="1533"/>
        <w:gridCol w:w="7097"/>
      </w:tblGrid>
      <w:tr w:rsidR="00F32756" w:rsidRPr="004601CF" w:rsidTr="00045550">
        <w:tc>
          <w:tcPr>
            <w:tcW w:w="1526" w:type="dxa"/>
            <w:shd w:val="clear" w:color="auto" w:fill="BFBFBF" w:themeFill="background1" w:themeFillShade="BF"/>
            <w:vAlign w:val="center"/>
          </w:tcPr>
          <w:p w:rsidR="00F32756" w:rsidRPr="00F1256A" w:rsidRDefault="00F32756" w:rsidP="00045550">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rsidR="00F32756" w:rsidRPr="00F1256A" w:rsidRDefault="00F32756" w:rsidP="00045550">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rsidR="00F32756" w:rsidRPr="00F1256A" w:rsidRDefault="00F32756" w:rsidP="00045550">
            <w:pPr>
              <w:rPr>
                <w:rFonts w:asciiTheme="minorHAnsi" w:hAnsiTheme="minorHAnsi"/>
                <w:b/>
              </w:rPr>
            </w:pPr>
            <w:r w:rsidRPr="00F1256A">
              <w:rPr>
                <w:rFonts w:asciiTheme="minorHAnsi" w:hAnsiTheme="minorHAnsi"/>
                <w:b/>
                <w:color w:val="818181"/>
              </w:rPr>
              <w:t>Level descriptor</w:t>
            </w:r>
          </w:p>
        </w:tc>
      </w:tr>
      <w:tr w:rsidR="00F32756" w:rsidRPr="004601CF"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0</w:t>
            </w:r>
          </w:p>
        </w:tc>
        <w:tc>
          <w:tcPr>
            <w:tcW w:w="8050" w:type="dxa"/>
          </w:tcPr>
          <w:p w:rsidR="00F32756" w:rsidRPr="00F1256A" w:rsidRDefault="00F32756" w:rsidP="00045550">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F32756" w:rsidRPr="004601CF"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1-2</w:t>
            </w:r>
          </w:p>
        </w:tc>
        <w:tc>
          <w:tcPr>
            <w:tcW w:w="8050" w:type="dxa"/>
          </w:tcPr>
          <w:p w:rsidR="00F32756" w:rsidRPr="008F502C"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8F502C" w:rsidRDefault="00F32756" w:rsidP="00F32756">
            <w:pPr>
              <w:pStyle w:val="ListParagraph"/>
              <w:widowControl w:val="0"/>
              <w:numPr>
                <w:ilvl w:val="0"/>
                <w:numId w:val="1"/>
              </w:numPr>
              <w:autoSpaceDE w:val="0"/>
              <w:autoSpaceDN w:val="0"/>
              <w:adjustRightInd w:val="0"/>
              <w:ind w:left="317" w:hanging="142"/>
              <w:rPr>
                <w:sz w:val="18"/>
                <w:szCs w:val="18"/>
              </w:rPr>
            </w:pPr>
            <w:r w:rsidRPr="008F502C">
              <w:rPr>
                <w:sz w:val="18"/>
                <w:szCs w:val="18"/>
              </w:rPr>
              <w:t>produces texts that demonstrate</w:t>
            </w:r>
            <w:r w:rsidRPr="008F502C">
              <w:rPr>
                <w:b/>
                <w:sz w:val="18"/>
                <w:szCs w:val="18"/>
              </w:rPr>
              <w:t xml:space="preserve"> limited</w:t>
            </w:r>
            <w:r w:rsidRPr="008F502C">
              <w:rPr>
                <w:sz w:val="18"/>
                <w:szCs w:val="18"/>
              </w:rPr>
              <w:t xml:space="preserve"> personal engagement with the creative process; demonstrates a </w:t>
            </w:r>
            <w:r w:rsidRPr="008F502C">
              <w:rPr>
                <w:b/>
                <w:sz w:val="18"/>
                <w:szCs w:val="18"/>
              </w:rPr>
              <w:t xml:space="preserve">limited </w:t>
            </w:r>
            <w:r w:rsidRPr="008F502C">
              <w:rPr>
                <w:sz w:val="18"/>
                <w:szCs w:val="18"/>
              </w:rPr>
              <w:t>degree of thought, imagination or sensitivity and</w:t>
            </w:r>
            <w:r w:rsidRPr="008F502C">
              <w:rPr>
                <w:b/>
                <w:sz w:val="18"/>
                <w:szCs w:val="18"/>
              </w:rPr>
              <w:t xml:space="preserve"> minimal</w:t>
            </w:r>
            <w:r w:rsidRPr="008F502C">
              <w:rPr>
                <w:sz w:val="18"/>
                <w:szCs w:val="18"/>
              </w:rPr>
              <w:t xml:space="preserve"> exploration and consideration of new perspectives and ideas </w:t>
            </w:r>
          </w:p>
          <w:p w:rsidR="00F32756" w:rsidRPr="008F502C" w:rsidRDefault="00F32756" w:rsidP="00F32756">
            <w:pPr>
              <w:pStyle w:val="ListParagraph"/>
              <w:widowControl w:val="0"/>
              <w:numPr>
                <w:ilvl w:val="0"/>
                <w:numId w:val="1"/>
              </w:numPr>
              <w:autoSpaceDE w:val="0"/>
              <w:autoSpaceDN w:val="0"/>
              <w:adjustRightInd w:val="0"/>
              <w:ind w:left="317" w:hanging="142"/>
              <w:rPr>
                <w:sz w:val="18"/>
                <w:szCs w:val="18"/>
              </w:rPr>
            </w:pPr>
            <w:r w:rsidRPr="008F502C">
              <w:rPr>
                <w:sz w:val="18"/>
                <w:szCs w:val="18"/>
              </w:rPr>
              <w:t>makes</w:t>
            </w:r>
            <w:r w:rsidRPr="008F502C">
              <w:rPr>
                <w:b/>
                <w:sz w:val="18"/>
                <w:szCs w:val="18"/>
              </w:rPr>
              <w:t xml:space="preserve"> minimal </w:t>
            </w:r>
            <w:r w:rsidRPr="008F502C">
              <w:rPr>
                <w:sz w:val="18"/>
                <w:szCs w:val="18"/>
              </w:rPr>
              <w:t>stylistic choices in terms of linguistic, literary and visual devices, demonstrating</w:t>
            </w:r>
            <w:r w:rsidRPr="008F502C">
              <w:rPr>
                <w:b/>
                <w:sz w:val="18"/>
                <w:szCs w:val="18"/>
              </w:rPr>
              <w:t xml:space="preserve"> limited</w:t>
            </w:r>
            <w:r w:rsidRPr="008F502C">
              <w:rPr>
                <w:sz w:val="18"/>
                <w:szCs w:val="18"/>
              </w:rPr>
              <w:t xml:space="preserve"> awareness of impact on an audience </w:t>
            </w:r>
          </w:p>
          <w:p w:rsidR="00F32756" w:rsidRPr="008F502C" w:rsidRDefault="00F32756" w:rsidP="00F32756">
            <w:pPr>
              <w:pStyle w:val="ListParagraph"/>
              <w:widowControl w:val="0"/>
              <w:numPr>
                <w:ilvl w:val="0"/>
                <w:numId w:val="1"/>
              </w:numPr>
              <w:autoSpaceDE w:val="0"/>
              <w:autoSpaceDN w:val="0"/>
              <w:adjustRightInd w:val="0"/>
              <w:ind w:left="317" w:hanging="142"/>
              <w:rPr>
                <w:rFonts w:cs="Myriad Pro"/>
                <w:color w:val="221E1F"/>
                <w:sz w:val="19"/>
                <w:szCs w:val="19"/>
              </w:rPr>
            </w:pPr>
            <w:proofErr w:type="gramStart"/>
            <w:r w:rsidRPr="008F502C">
              <w:rPr>
                <w:sz w:val="18"/>
                <w:szCs w:val="18"/>
              </w:rPr>
              <w:t>selects</w:t>
            </w:r>
            <w:proofErr w:type="gramEnd"/>
            <w:r w:rsidRPr="008F502C">
              <w:rPr>
                <w:sz w:val="18"/>
                <w:szCs w:val="18"/>
              </w:rPr>
              <w:t xml:space="preserve"> </w:t>
            </w:r>
            <w:r w:rsidRPr="008F502C">
              <w:rPr>
                <w:b/>
                <w:sz w:val="18"/>
                <w:szCs w:val="18"/>
              </w:rPr>
              <w:t>few relevant</w:t>
            </w:r>
            <w:r w:rsidRPr="008F502C">
              <w:rPr>
                <w:sz w:val="18"/>
                <w:szCs w:val="18"/>
              </w:rPr>
              <w:t xml:space="preserve"> details and examples to develop ideas.</w:t>
            </w:r>
            <w:r>
              <w:rPr>
                <w:color w:val="221E1F"/>
                <w:sz w:val="19"/>
                <w:szCs w:val="19"/>
              </w:rPr>
              <w:t xml:space="preserve"> </w:t>
            </w:r>
          </w:p>
        </w:tc>
      </w:tr>
      <w:tr w:rsidR="00F32756" w:rsidRPr="004601CF"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3-4</w:t>
            </w:r>
          </w:p>
        </w:tc>
        <w:tc>
          <w:tcPr>
            <w:tcW w:w="8050" w:type="dxa"/>
          </w:tcPr>
          <w:p w:rsidR="00F32756" w:rsidRPr="008F502C"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8F502C" w:rsidRDefault="00F32756" w:rsidP="00F32756">
            <w:pPr>
              <w:pStyle w:val="ListParagraph"/>
              <w:widowControl w:val="0"/>
              <w:numPr>
                <w:ilvl w:val="0"/>
                <w:numId w:val="1"/>
              </w:numPr>
              <w:autoSpaceDE w:val="0"/>
              <w:autoSpaceDN w:val="0"/>
              <w:adjustRightInd w:val="0"/>
              <w:ind w:left="317" w:hanging="142"/>
              <w:rPr>
                <w:sz w:val="18"/>
                <w:szCs w:val="18"/>
              </w:rPr>
            </w:pPr>
            <w:r w:rsidRPr="008F502C">
              <w:rPr>
                <w:sz w:val="18"/>
                <w:szCs w:val="18"/>
              </w:rPr>
              <w:t xml:space="preserve">produces texts that demonstrate </w:t>
            </w:r>
            <w:r w:rsidRPr="008F502C">
              <w:rPr>
                <w:b/>
                <w:sz w:val="18"/>
                <w:szCs w:val="18"/>
              </w:rPr>
              <w:t xml:space="preserve">adequate </w:t>
            </w:r>
            <w:r w:rsidRPr="008F502C">
              <w:rPr>
                <w:sz w:val="18"/>
                <w:szCs w:val="18"/>
              </w:rPr>
              <w:t xml:space="preserve">personal engagement with the creative process; demonstrates </w:t>
            </w:r>
            <w:r w:rsidRPr="008F502C">
              <w:rPr>
                <w:b/>
                <w:sz w:val="18"/>
                <w:szCs w:val="18"/>
              </w:rPr>
              <w:t xml:space="preserve">some </w:t>
            </w:r>
            <w:r w:rsidRPr="008F502C">
              <w:rPr>
                <w:sz w:val="18"/>
                <w:szCs w:val="18"/>
              </w:rPr>
              <w:t xml:space="preserve">degree of thought, imagination and sensitivity and </w:t>
            </w:r>
            <w:r w:rsidRPr="008F502C">
              <w:rPr>
                <w:b/>
                <w:sz w:val="18"/>
                <w:szCs w:val="18"/>
              </w:rPr>
              <w:t xml:space="preserve">some </w:t>
            </w:r>
            <w:r w:rsidRPr="008F502C">
              <w:rPr>
                <w:sz w:val="18"/>
                <w:szCs w:val="18"/>
              </w:rPr>
              <w:t xml:space="preserve">exploration and consideration of new perspectives and ideas </w:t>
            </w:r>
          </w:p>
          <w:p w:rsidR="00F32756" w:rsidRPr="008F502C" w:rsidRDefault="00F32756" w:rsidP="00F32756">
            <w:pPr>
              <w:pStyle w:val="ListParagraph"/>
              <w:widowControl w:val="0"/>
              <w:numPr>
                <w:ilvl w:val="0"/>
                <w:numId w:val="1"/>
              </w:numPr>
              <w:autoSpaceDE w:val="0"/>
              <w:autoSpaceDN w:val="0"/>
              <w:adjustRightInd w:val="0"/>
              <w:ind w:left="317" w:hanging="142"/>
              <w:rPr>
                <w:sz w:val="18"/>
                <w:szCs w:val="18"/>
              </w:rPr>
            </w:pPr>
            <w:r w:rsidRPr="008F502C">
              <w:rPr>
                <w:sz w:val="18"/>
                <w:szCs w:val="18"/>
              </w:rPr>
              <w:t xml:space="preserve">makes </w:t>
            </w:r>
            <w:r w:rsidRPr="00EC4A37">
              <w:rPr>
                <w:b/>
                <w:sz w:val="18"/>
                <w:szCs w:val="18"/>
              </w:rPr>
              <w:t xml:space="preserve">some </w:t>
            </w:r>
            <w:r w:rsidRPr="008F502C">
              <w:rPr>
                <w:sz w:val="18"/>
                <w:szCs w:val="18"/>
              </w:rPr>
              <w:t xml:space="preserve">stylistic choices in terms of linguistic, literary and visual devices, demonstrating </w:t>
            </w:r>
            <w:r w:rsidRPr="00EC4A37">
              <w:rPr>
                <w:b/>
                <w:sz w:val="18"/>
                <w:szCs w:val="18"/>
              </w:rPr>
              <w:t xml:space="preserve">adequate </w:t>
            </w:r>
            <w:r w:rsidRPr="008F502C">
              <w:rPr>
                <w:sz w:val="18"/>
                <w:szCs w:val="18"/>
              </w:rPr>
              <w:t xml:space="preserve">awareness of impact on an audience </w:t>
            </w:r>
          </w:p>
          <w:p w:rsidR="00F32756" w:rsidRPr="008F502C" w:rsidRDefault="00F32756" w:rsidP="00F32756">
            <w:pPr>
              <w:pStyle w:val="ListParagraph"/>
              <w:widowControl w:val="0"/>
              <w:numPr>
                <w:ilvl w:val="0"/>
                <w:numId w:val="1"/>
              </w:numPr>
              <w:autoSpaceDE w:val="0"/>
              <w:autoSpaceDN w:val="0"/>
              <w:adjustRightInd w:val="0"/>
              <w:ind w:left="317" w:hanging="142"/>
              <w:rPr>
                <w:rFonts w:cs="Myriad Pro"/>
                <w:color w:val="221E1F"/>
                <w:sz w:val="19"/>
                <w:szCs w:val="19"/>
              </w:rPr>
            </w:pPr>
            <w:proofErr w:type="gramStart"/>
            <w:r w:rsidRPr="008F502C">
              <w:rPr>
                <w:sz w:val="18"/>
                <w:szCs w:val="18"/>
              </w:rPr>
              <w:t>selects</w:t>
            </w:r>
            <w:proofErr w:type="gramEnd"/>
            <w:r w:rsidRPr="008F502C">
              <w:rPr>
                <w:sz w:val="18"/>
                <w:szCs w:val="18"/>
              </w:rPr>
              <w:t xml:space="preserve"> </w:t>
            </w:r>
            <w:r w:rsidRPr="00EC4A37">
              <w:rPr>
                <w:b/>
                <w:sz w:val="18"/>
                <w:szCs w:val="18"/>
              </w:rPr>
              <w:t xml:space="preserve">some </w:t>
            </w:r>
            <w:r w:rsidRPr="008F502C">
              <w:rPr>
                <w:sz w:val="18"/>
                <w:szCs w:val="18"/>
              </w:rPr>
              <w:t>relevant details and examples to develop ideas.</w:t>
            </w:r>
            <w:r>
              <w:rPr>
                <w:color w:val="221E1F"/>
                <w:sz w:val="19"/>
                <w:szCs w:val="19"/>
              </w:rPr>
              <w:t xml:space="preserve"> </w:t>
            </w:r>
          </w:p>
        </w:tc>
      </w:tr>
      <w:tr w:rsidR="00F32756" w:rsidRPr="004601CF"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5-6</w:t>
            </w:r>
          </w:p>
        </w:tc>
        <w:tc>
          <w:tcPr>
            <w:tcW w:w="8050" w:type="dxa"/>
          </w:tcPr>
          <w:p w:rsidR="00F32756" w:rsidRPr="00EC4A37"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EC4A37" w:rsidRDefault="00F32756" w:rsidP="00F32756">
            <w:pPr>
              <w:pStyle w:val="ListParagraph"/>
              <w:widowControl w:val="0"/>
              <w:numPr>
                <w:ilvl w:val="0"/>
                <w:numId w:val="1"/>
              </w:numPr>
              <w:autoSpaceDE w:val="0"/>
              <w:autoSpaceDN w:val="0"/>
              <w:adjustRightInd w:val="0"/>
              <w:ind w:left="317" w:hanging="142"/>
              <w:rPr>
                <w:sz w:val="18"/>
                <w:szCs w:val="18"/>
              </w:rPr>
            </w:pPr>
            <w:r w:rsidRPr="00EC4A37">
              <w:rPr>
                <w:sz w:val="18"/>
                <w:szCs w:val="18"/>
              </w:rPr>
              <w:t xml:space="preserve">produces texts that demonstrate </w:t>
            </w:r>
            <w:r w:rsidRPr="00EC4A37">
              <w:rPr>
                <w:b/>
                <w:sz w:val="18"/>
                <w:szCs w:val="18"/>
              </w:rPr>
              <w:t xml:space="preserve">considerable </w:t>
            </w:r>
            <w:r w:rsidRPr="00EC4A37">
              <w:rPr>
                <w:sz w:val="18"/>
                <w:szCs w:val="18"/>
              </w:rPr>
              <w:t xml:space="preserve">personal engagement with the creative process; demonstrates </w:t>
            </w:r>
            <w:r w:rsidRPr="00EC4A37">
              <w:rPr>
                <w:b/>
                <w:sz w:val="18"/>
                <w:szCs w:val="18"/>
              </w:rPr>
              <w:t>considerable</w:t>
            </w:r>
            <w:r w:rsidRPr="00EC4A37">
              <w:rPr>
                <w:sz w:val="18"/>
                <w:szCs w:val="18"/>
              </w:rPr>
              <w:t xml:space="preserve"> thought, imagination and sensitivity and </w:t>
            </w:r>
            <w:r w:rsidRPr="00EC4A37">
              <w:rPr>
                <w:b/>
                <w:sz w:val="18"/>
                <w:szCs w:val="18"/>
              </w:rPr>
              <w:t>substantial</w:t>
            </w:r>
            <w:r w:rsidRPr="00EC4A37">
              <w:rPr>
                <w:sz w:val="18"/>
                <w:szCs w:val="18"/>
              </w:rPr>
              <w:t xml:space="preserve"> exploration and consideration of new perspectives and ideas </w:t>
            </w:r>
          </w:p>
          <w:p w:rsidR="00F32756" w:rsidRPr="00EC4A37" w:rsidRDefault="00F32756" w:rsidP="00F32756">
            <w:pPr>
              <w:pStyle w:val="ListParagraph"/>
              <w:widowControl w:val="0"/>
              <w:numPr>
                <w:ilvl w:val="0"/>
                <w:numId w:val="1"/>
              </w:numPr>
              <w:autoSpaceDE w:val="0"/>
              <w:autoSpaceDN w:val="0"/>
              <w:adjustRightInd w:val="0"/>
              <w:ind w:left="317" w:hanging="142"/>
              <w:rPr>
                <w:sz w:val="18"/>
                <w:szCs w:val="18"/>
              </w:rPr>
            </w:pPr>
            <w:r w:rsidRPr="00EC4A37">
              <w:rPr>
                <w:sz w:val="18"/>
                <w:szCs w:val="18"/>
              </w:rPr>
              <w:t xml:space="preserve">makes </w:t>
            </w:r>
            <w:r w:rsidRPr="00EC4A37">
              <w:rPr>
                <w:b/>
                <w:sz w:val="18"/>
                <w:szCs w:val="18"/>
              </w:rPr>
              <w:t xml:space="preserve">thoughtful </w:t>
            </w:r>
            <w:r w:rsidRPr="00EC4A37">
              <w:rPr>
                <w:sz w:val="18"/>
                <w:szCs w:val="18"/>
              </w:rPr>
              <w:t xml:space="preserve">stylistic choices in terms of linguistic, literary and visual devices, demonstrating </w:t>
            </w:r>
            <w:r w:rsidRPr="00EC4A37">
              <w:rPr>
                <w:b/>
                <w:sz w:val="18"/>
                <w:szCs w:val="18"/>
              </w:rPr>
              <w:t>good</w:t>
            </w:r>
            <w:r w:rsidRPr="00EC4A37">
              <w:rPr>
                <w:sz w:val="18"/>
                <w:szCs w:val="18"/>
              </w:rPr>
              <w:t xml:space="preserve"> awareness of impact on an audience </w:t>
            </w:r>
          </w:p>
          <w:p w:rsidR="00F32756" w:rsidRPr="00EC4A37" w:rsidRDefault="00F32756" w:rsidP="00F32756">
            <w:pPr>
              <w:pStyle w:val="ListParagraph"/>
              <w:widowControl w:val="0"/>
              <w:numPr>
                <w:ilvl w:val="0"/>
                <w:numId w:val="1"/>
              </w:numPr>
              <w:autoSpaceDE w:val="0"/>
              <w:autoSpaceDN w:val="0"/>
              <w:adjustRightInd w:val="0"/>
              <w:ind w:left="317" w:hanging="142"/>
              <w:rPr>
                <w:rFonts w:cs="Myriad Pro"/>
                <w:color w:val="221E1F"/>
                <w:sz w:val="19"/>
                <w:szCs w:val="19"/>
              </w:rPr>
            </w:pPr>
            <w:proofErr w:type="gramStart"/>
            <w:r w:rsidRPr="00EC4A37">
              <w:rPr>
                <w:sz w:val="18"/>
                <w:szCs w:val="18"/>
              </w:rPr>
              <w:t>selects</w:t>
            </w:r>
            <w:proofErr w:type="gramEnd"/>
            <w:r w:rsidRPr="00EC4A37">
              <w:rPr>
                <w:sz w:val="18"/>
                <w:szCs w:val="18"/>
              </w:rPr>
              <w:t xml:space="preserve"> </w:t>
            </w:r>
            <w:r w:rsidRPr="00EC4A37">
              <w:rPr>
                <w:b/>
                <w:sz w:val="18"/>
                <w:szCs w:val="18"/>
              </w:rPr>
              <w:t>sufficient</w:t>
            </w:r>
            <w:r w:rsidRPr="00EC4A37">
              <w:rPr>
                <w:sz w:val="18"/>
                <w:szCs w:val="18"/>
              </w:rPr>
              <w:t xml:space="preserve"> relevant details and examples to develop ideas.</w:t>
            </w:r>
          </w:p>
        </w:tc>
      </w:tr>
      <w:tr w:rsidR="00F32756" w:rsidRPr="004601CF"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7-8</w:t>
            </w:r>
          </w:p>
        </w:tc>
        <w:tc>
          <w:tcPr>
            <w:tcW w:w="8050" w:type="dxa"/>
          </w:tcPr>
          <w:p w:rsidR="00F32756" w:rsidRPr="00EC4A37"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EC4A37" w:rsidRDefault="00F32756" w:rsidP="00F32756">
            <w:pPr>
              <w:pStyle w:val="ListParagraph"/>
              <w:widowControl w:val="0"/>
              <w:numPr>
                <w:ilvl w:val="0"/>
                <w:numId w:val="1"/>
              </w:numPr>
              <w:autoSpaceDE w:val="0"/>
              <w:autoSpaceDN w:val="0"/>
              <w:adjustRightInd w:val="0"/>
              <w:ind w:left="317" w:hanging="142"/>
              <w:rPr>
                <w:sz w:val="18"/>
                <w:szCs w:val="18"/>
              </w:rPr>
            </w:pPr>
            <w:r w:rsidRPr="00EC4A37">
              <w:rPr>
                <w:sz w:val="18"/>
                <w:szCs w:val="18"/>
              </w:rPr>
              <w:t xml:space="preserve">produces texts that demonstrate a </w:t>
            </w:r>
            <w:r w:rsidRPr="00EC4A37">
              <w:rPr>
                <w:b/>
                <w:sz w:val="18"/>
                <w:szCs w:val="18"/>
              </w:rPr>
              <w:t>high degree</w:t>
            </w:r>
            <w:r w:rsidRPr="00EC4A37">
              <w:rPr>
                <w:sz w:val="18"/>
                <w:szCs w:val="18"/>
              </w:rPr>
              <w:t xml:space="preserve"> of personal engagement with the creative process; demonstrates a </w:t>
            </w:r>
            <w:r w:rsidRPr="00EC4A37">
              <w:rPr>
                <w:b/>
                <w:sz w:val="18"/>
                <w:szCs w:val="18"/>
              </w:rPr>
              <w:t>high degree</w:t>
            </w:r>
            <w:r w:rsidRPr="00EC4A37">
              <w:rPr>
                <w:sz w:val="18"/>
                <w:szCs w:val="18"/>
              </w:rPr>
              <w:t xml:space="preserve"> of thought, imagination and sensitivity and </w:t>
            </w:r>
            <w:r w:rsidRPr="00EC4A37">
              <w:rPr>
                <w:b/>
                <w:sz w:val="18"/>
                <w:szCs w:val="18"/>
              </w:rPr>
              <w:t>perceptive</w:t>
            </w:r>
            <w:r w:rsidRPr="00EC4A37">
              <w:rPr>
                <w:sz w:val="18"/>
                <w:szCs w:val="18"/>
              </w:rPr>
              <w:t xml:space="preserve"> exploration and consideration of new perspectives and ideas </w:t>
            </w:r>
          </w:p>
          <w:p w:rsidR="00F32756" w:rsidRPr="00EC4A37" w:rsidRDefault="00F32756" w:rsidP="00F32756">
            <w:pPr>
              <w:pStyle w:val="ListParagraph"/>
              <w:widowControl w:val="0"/>
              <w:numPr>
                <w:ilvl w:val="0"/>
                <w:numId w:val="1"/>
              </w:numPr>
              <w:autoSpaceDE w:val="0"/>
              <w:autoSpaceDN w:val="0"/>
              <w:adjustRightInd w:val="0"/>
              <w:ind w:left="317" w:hanging="142"/>
              <w:rPr>
                <w:sz w:val="18"/>
                <w:szCs w:val="18"/>
              </w:rPr>
            </w:pPr>
            <w:r w:rsidRPr="00EC4A37">
              <w:rPr>
                <w:sz w:val="18"/>
                <w:szCs w:val="18"/>
              </w:rPr>
              <w:t xml:space="preserve">makes </w:t>
            </w:r>
            <w:r w:rsidRPr="00EC4A37">
              <w:rPr>
                <w:b/>
                <w:sz w:val="18"/>
                <w:szCs w:val="18"/>
              </w:rPr>
              <w:t>perceptive</w:t>
            </w:r>
            <w:r w:rsidRPr="00EC4A37">
              <w:rPr>
                <w:sz w:val="18"/>
                <w:szCs w:val="18"/>
              </w:rPr>
              <w:t xml:space="preserve"> stylistic choices in terms of linguistic, literary and visual devices, demonstrating </w:t>
            </w:r>
            <w:r w:rsidRPr="00EC4A37">
              <w:rPr>
                <w:b/>
                <w:sz w:val="18"/>
                <w:szCs w:val="18"/>
              </w:rPr>
              <w:t>clear</w:t>
            </w:r>
            <w:r w:rsidRPr="00EC4A37">
              <w:rPr>
                <w:sz w:val="18"/>
                <w:szCs w:val="18"/>
              </w:rPr>
              <w:t xml:space="preserve"> awareness of impact on an audience </w:t>
            </w:r>
          </w:p>
          <w:p w:rsidR="00F32756" w:rsidRPr="00EC4A37" w:rsidRDefault="00F32756" w:rsidP="00F32756">
            <w:pPr>
              <w:pStyle w:val="ListParagraph"/>
              <w:widowControl w:val="0"/>
              <w:numPr>
                <w:ilvl w:val="0"/>
                <w:numId w:val="1"/>
              </w:numPr>
              <w:autoSpaceDE w:val="0"/>
              <w:autoSpaceDN w:val="0"/>
              <w:adjustRightInd w:val="0"/>
              <w:ind w:left="317" w:hanging="142"/>
              <w:rPr>
                <w:rFonts w:ascii="Myriad Pro" w:hAnsi="Myriad Pro"/>
                <w:color w:val="221E1F"/>
                <w:sz w:val="19"/>
                <w:szCs w:val="19"/>
              </w:rPr>
            </w:pPr>
            <w:proofErr w:type="gramStart"/>
            <w:r w:rsidRPr="00EC4A37">
              <w:rPr>
                <w:sz w:val="18"/>
                <w:szCs w:val="18"/>
              </w:rPr>
              <w:t>selects</w:t>
            </w:r>
            <w:proofErr w:type="gramEnd"/>
            <w:r w:rsidRPr="00EC4A37">
              <w:rPr>
                <w:sz w:val="18"/>
                <w:szCs w:val="18"/>
              </w:rPr>
              <w:t xml:space="preserve"> </w:t>
            </w:r>
            <w:r w:rsidRPr="00EC4A37">
              <w:rPr>
                <w:b/>
                <w:sz w:val="18"/>
                <w:szCs w:val="18"/>
              </w:rPr>
              <w:t>extensive</w:t>
            </w:r>
            <w:r w:rsidRPr="00EC4A37">
              <w:rPr>
                <w:sz w:val="18"/>
                <w:szCs w:val="18"/>
              </w:rPr>
              <w:t xml:space="preserve"> relevant details and examples to develop ideas with precision.</w:t>
            </w:r>
          </w:p>
        </w:tc>
      </w:tr>
    </w:tbl>
    <w:p w:rsidR="00F32756" w:rsidRDefault="00F32756"/>
    <w:p w:rsidR="00F32756" w:rsidRDefault="00F32756"/>
    <w:p w:rsidR="00F32756" w:rsidRDefault="00F32756" w:rsidP="00F32756"/>
    <w:p w:rsidR="00F32756" w:rsidRDefault="00F32756" w:rsidP="00F32756"/>
    <w:p w:rsidR="00F32756" w:rsidRDefault="00F32756" w:rsidP="00F32756"/>
    <w:p w:rsidR="00F32756" w:rsidRPr="00F1256A" w:rsidRDefault="00F32756" w:rsidP="00F32756">
      <w:pPr>
        <w:rPr>
          <w:sz w:val="18"/>
          <w:szCs w:val="18"/>
        </w:rPr>
      </w:pPr>
      <w:r>
        <w:t>Criterion D: Using Langua</w:t>
      </w:r>
      <w:r w:rsidRPr="00F1256A">
        <w:t>ge</w:t>
      </w:r>
    </w:p>
    <w:tbl>
      <w:tblPr>
        <w:tblStyle w:val="TableGrid"/>
        <w:tblW w:w="0" w:type="auto"/>
        <w:tblLook w:val="04A0" w:firstRow="1" w:lastRow="0" w:firstColumn="1" w:lastColumn="0" w:noHBand="0" w:noVBand="1"/>
      </w:tblPr>
      <w:tblGrid>
        <w:gridCol w:w="1533"/>
        <w:gridCol w:w="7097"/>
      </w:tblGrid>
      <w:tr w:rsidR="00F32756" w:rsidRPr="00F1256A" w:rsidTr="00045550">
        <w:tc>
          <w:tcPr>
            <w:tcW w:w="1526" w:type="dxa"/>
            <w:shd w:val="clear" w:color="auto" w:fill="BFBFBF" w:themeFill="background1" w:themeFillShade="BF"/>
            <w:vAlign w:val="center"/>
          </w:tcPr>
          <w:p w:rsidR="00F32756" w:rsidRPr="00F1256A" w:rsidRDefault="00F32756" w:rsidP="00045550">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rsidR="00F32756" w:rsidRPr="00F1256A" w:rsidRDefault="00F32756" w:rsidP="00045550">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rsidR="00F32756" w:rsidRPr="00F1256A" w:rsidRDefault="00F32756" w:rsidP="00045550">
            <w:pPr>
              <w:rPr>
                <w:rFonts w:asciiTheme="minorHAnsi" w:hAnsiTheme="minorHAnsi"/>
                <w:b/>
              </w:rPr>
            </w:pPr>
            <w:r w:rsidRPr="00F1256A">
              <w:rPr>
                <w:rFonts w:asciiTheme="minorHAnsi" w:hAnsiTheme="minorHAnsi"/>
                <w:b/>
                <w:color w:val="818181"/>
              </w:rPr>
              <w:t>Level descriptor</w:t>
            </w:r>
          </w:p>
        </w:tc>
      </w:tr>
      <w:tr w:rsidR="00F32756" w:rsidRPr="00F1256A"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0</w:t>
            </w:r>
          </w:p>
        </w:tc>
        <w:tc>
          <w:tcPr>
            <w:tcW w:w="8050" w:type="dxa"/>
          </w:tcPr>
          <w:p w:rsidR="00F32756" w:rsidRPr="00F1256A" w:rsidRDefault="00F32756" w:rsidP="00045550">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F32756" w:rsidRPr="00F1256A"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1-2</w:t>
            </w:r>
          </w:p>
        </w:tc>
        <w:tc>
          <w:tcPr>
            <w:tcW w:w="8050" w:type="dxa"/>
          </w:tcPr>
          <w:p w:rsidR="00F32756" w:rsidRPr="00EC4A37"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EC4A37" w:rsidRDefault="00F32756" w:rsidP="00045550">
            <w:pPr>
              <w:pStyle w:val="ListParagraph"/>
              <w:widowControl w:val="0"/>
              <w:numPr>
                <w:ilvl w:val="0"/>
                <w:numId w:val="1"/>
              </w:numPr>
              <w:autoSpaceDE w:val="0"/>
              <w:autoSpaceDN w:val="0"/>
              <w:adjustRightInd w:val="0"/>
              <w:ind w:left="317" w:hanging="142"/>
              <w:rPr>
                <w:sz w:val="18"/>
                <w:szCs w:val="18"/>
              </w:rPr>
            </w:pPr>
            <w:r w:rsidRPr="00EC4A37">
              <w:rPr>
                <w:sz w:val="18"/>
                <w:szCs w:val="18"/>
              </w:rPr>
              <w:t xml:space="preserve">uses a </w:t>
            </w:r>
            <w:r w:rsidRPr="00EC4A37">
              <w:rPr>
                <w:b/>
                <w:sz w:val="18"/>
                <w:szCs w:val="18"/>
              </w:rPr>
              <w:t xml:space="preserve">limited </w:t>
            </w:r>
            <w:r w:rsidRPr="00EC4A37">
              <w:rPr>
                <w:sz w:val="18"/>
                <w:szCs w:val="18"/>
              </w:rPr>
              <w:t xml:space="preserve">range of appropriate vocabulary and forms of expression </w:t>
            </w:r>
          </w:p>
          <w:p w:rsidR="00F32756" w:rsidRPr="00EC4A37" w:rsidRDefault="00F32756" w:rsidP="00045550">
            <w:pPr>
              <w:pStyle w:val="ListParagraph"/>
              <w:widowControl w:val="0"/>
              <w:numPr>
                <w:ilvl w:val="0"/>
                <w:numId w:val="1"/>
              </w:numPr>
              <w:autoSpaceDE w:val="0"/>
              <w:autoSpaceDN w:val="0"/>
              <w:adjustRightInd w:val="0"/>
              <w:ind w:left="317" w:hanging="142"/>
              <w:rPr>
                <w:sz w:val="18"/>
                <w:szCs w:val="18"/>
              </w:rPr>
            </w:pPr>
            <w:r>
              <w:rPr>
                <w:sz w:val="18"/>
                <w:szCs w:val="18"/>
              </w:rPr>
              <w:t xml:space="preserve">writes </w:t>
            </w:r>
            <w:r w:rsidRPr="00EC4A37">
              <w:rPr>
                <w:sz w:val="18"/>
                <w:szCs w:val="18"/>
              </w:rPr>
              <w:t xml:space="preserve"> in an </w:t>
            </w:r>
            <w:r w:rsidRPr="00EC4A37">
              <w:rPr>
                <w:b/>
                <w:sz w:val="18"/>
                <w:szCs w:val="18"/>
              </w:rPr>
              <w:t>inappropriate</w:t>
            </w:r>
            <w:r w:rsidRPr="00EC4A37">
              <w:rPr>
                <w:sz w:val="18"/>
                <w:szCs w:val="18"/>
              </w:rPr>
              <w:t xml:space="preserve"> register and style that </w:t>
            </w:r>
            <w:r w:rsidRPr="00EC4A37">
              <w:rPr>
                <w:b/>
                <w:sz w:val="18"/>
                <w:szCs w:val="18"/>
              </w:rPr>
              <w:t>do not</w:t>
            </w:r>
            <w:r w:rsidRPr="00EC4A37">
              <w:rPr>
                <w:sz w:val="18"/>
                <w:szCs w:val="18"/>
              </w:rPr>
              <w:t xml:space="preserve"> serve the context and intention </w:t>
            </w:r>
          </w:p>
          <w:p w:rsidR="00F32756" w:rsidRPr="00EC4A37" w:rsidRDefault="00F32756" w:rsidP="00045550">
            <w:pPr>
              <w:pStyle w:val="ListParagraph"/>
              <w:widowControl w:val="0"/>
              <w:autoSpaceDE w:val="0"/>
              <w:autoSpaceDN w:val="0"/>
              <w:adjustRightInd w:val="0"/>
              <w:ind w:left="317"/>
              <w:rPr>
                <w:rFonts w:cs="Myriad Pro"/>
                <w:color w:val="221E1F"/>
                <w:sz w:val="19"/>
                <w:szCs w:val="19"/>
              </w:rPr>
            </w:pPr>
            <w:r w:rsidRPr="00EC4A37">
              <w:rPr>
                <w:sz w:val="18"/>
                <w:szCs w:val="18"/>
              </w:rPr>
              <w:t xml:space="preserve"> </w:t>
            </w:r>
          </w:p>
        </w:tc>
      </w:tr>
      <w:tr w:rsidR="00F32756" w:rsidRPr="00F1256A"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3-4</w:t>
            </w:r>
          </w:p>
        </w:tc>
        <w:tc>
          <w:tcPr>
            <w:tcW w:w="8050" w:type="dxa"/>
          </w:tcPr>
          <w:p w:rsidR="00F32756" w:rsidRPr="00F1256A"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F1256A" w:rsidRDefault="00F32756" w:rsidP="00045550">
            <w:pPr>
              <w:pStyle w:val="ListParagraph"/>
              <w:widowControl w:val="0"/>
              <w:numPr>
                <w:ilvl w:val="0"/>
                <w:numId w:val="1"/>
              </w:numPr>
              <w:autoSpaceDE w:val="0"/>
              <w:autoSpaceDN w:val="0"/>
              <w:adjustRightInd w:val="0"/>
              <w:ind w:left="317" w:hanging="142"/>
              <w:rPr>
                <w:sz w:val="18"/>
                <w:szCs w:val="18"/>
              </w:rPr>
            </w:pPr>
            <w:r w:rsidRPr="00F1256A">
              <w:rPr>
                <w:sz w:val="18"/>
                <w:szCs w:val="18"/>
              </w:rPr>
              <w:t xml:space="preserve">uses an </w:t>
            </w:r>
            <w:r w:rsidRPr="00EC4A37">
              <w:rPr>
                <w:b/>
                <w:sz w:val="18"/>
                <w:szCs w:val="18"/>
              </w:rPr>
              <w:t>adequate</w:t>
            </w:r>
            <w:r w:rsidRPr="00F1256A">
              <w:rPr>
                <w:sz w:val="18"/>
                <w:szCs w:val="18"/>
              </w:rPr>
              <w:t xml:space="preserve"> range of appropriate vocabulary, sentence structures and forms of expression</w:t>
            </w:r>
          </w:p>
          <w:p w:rsidR="00F32756" w:rsidRPr="00F1256A" w:rsidRDefault="00F32756" w:rsidP="00045550">
            <w:pPr>
              <w:pStyle w:val="ListParagraph"/>
              <w:widowControl w:val="0"/>
              <w:numPr>
                <w:ilvl w:val="0"/>
                <w:numId w:val="1"/>
              </w:numPr>
              <w:autoSpaceDE w:val="0"/>
              <w:autoSpaceDN w:val="0"/>
              <w:adjustRightInd w:val="0"/>
              <w:ind w:left="317" w:hanging="142"/>
              <w:rPr>
                <w:sz w:val="18"/>
                <w:szCs w:val="18"/>
              </w:rPr>
            </w:pPr>
            <w:r w:rsidRPr="00EC4A37">
              <w:rPr>
                <w:b/>
                <w:sz w:val="18"/>
                <w:szCs w:val="18"/>
              </w:rPr>
              <w:t xml:space="preserve">sometimes </w:t>
            </w:r>
            <w:r>
              <w:rPr>
                <w:sz w:val="18"/>
                <w:szCs w:val="18"/>
              </w:rPr>
              <w:t xml:space="preserve">writes </w:t>
            </w:r>
            <w:r w:rsidRPr="00F1256A">
              <w:rPr>
                <w:sz w:val="18"/>
                <w:szCs w:val="18"/>
              </w:rPr>
              <w:t>in a register and style that serve the context and intention</w:t>
            </w:r>
          </w:p>
          <w:p w:rsidR="00F32756" w:rsidRPr="00F1256A" w:rsidRDefault="00F32756" w:rsidP="00045550">
            <w:pPr>
              <w:pStyle w:val="ListParagraph"/>
              <w:widowControl w:val="0"/>
              <w:numPr>
                <w:ilvl w:val="0"/>
                <w:numId w:val="1"/>
              </w:numPr>
              <w:autoSpaceDE w:val="0"/>
              <w:autoSpaceDN w:val="0"/>
              <w:adjustRightInd w:val="0"/>
              <w:ind w:left="317" w:hanging="142"/>
              <w:rPr>
                <w:sz w:val="19"/>
                <w:szCs w:val="19"/>
              </w:rPr>
            </w:pPr>
          </w:p>
        </w:tc>
      </w:tr>
      <w:tr w:rsidR="00F32756" w:rsidRPr="00F1256A"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5-6</w:t>
            </w:r>
          </w:p>
        </w:tc>
        <w:tc>
          <w:tcPr>
            <w:tcW w:w="8050" w:type="dxa"/>
          </w:tcPr>
          <w:p w:rsidR="00F32756" w:rsidRPr="00F1256A"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F1256A" w:rsidRDefault="00F32756" w:rsidP="00045550">
            <w:pPr>
              <w:pStyle w:val="ListParagraph"/>
              <w:widowControl w:val="0"/>
              <w:numPr>
                <w:ilvl w:val="0"/>
                <w:numId w:val="1"/>
              </w:numPr>
              <w:autoSpaceDE w:val="0"/>
              <w:autoSpaceDN w:val="0"/>
              <w:adjustRightInd w:val="0"/>
              <w:ind w:left="317" w:hanging="142"/>
              <w:rPr>
                <w:sz w:val="18"/>
                <w:szCs w:val="18"/>
              </w:rPr>
            </w:pPr>
            <w:r w:rsidRPr="00F1256A">
              <w:rPr>
                <w:sz w:val="18"/>
                <w:szCs w:val="18"/>
              </w:rPr>
              <w:t xml:space="preserve">uses a </w:t>
            </w:r>
            <w:r w:rsidRPr="00EC4A37">
              <w:rPr>
                <w:b/>
                <w:sz w:val="18"/>
                <w:szCs w:val="18"/>
              </w:rPr>
              <w:t>varied range</w:t>
            </w:r>
            <w:r w:rsidRPr="00F1256A">
              <w:rPr>
                <w:sz w:val="18"/>
                <w:szCs w:val="18"/>
              </w:rPr>
              <w:t xml:space="preserve"> of appropriate vocabulary, sentence structures and forms of expression </w:t>
            </w:r>
            <w:r w:rsidRPr="00EC4A37">
              <w:rPr>
                <w:b/>
                <w:sz w:val="18"/>
                <w:szCs w:val="18"/>
              </w:rPr>
              <w:t>competently</w:t>
            </w:r>
          </w:p>
          <w:p w:rsidR="00F32756" w:rsidRPr="00F1256A" w:rsidRDefault="00F32756" w:rsidP="00045550">
            <w:pPr>
              <w:pStyle w:val="ListParagraph"/>
              <w:widowControl w:val="0"/>
              <w:numPr>
                <w:ilvl w:val="0"/>
                <w:numId w:val="1"/>
              </w:numPr>
              <w:autoSpaceDE w:val="0"/>
              <w:autoSpaceDN w:val="0"/>
              <w:adjustRightInd w:val="0"/>
              <w:ind w:left="317" w:hanging="142"/>
              <w:rPr>
                <w:sz w:val="18"/>
                <w:szCs w:val="18"/>
              </w:rPr>
            </w:pPr>
            <w:r w:rsidRPr="00F1256A">
              <w:rPr>
                <w:sz w:val="18"/>
                <w:szCs w:val="18"/>
              </w:rPr>
              <w:t xml:space="preserve">writes and speaks </w:t>
            </w:r>
            <w:r w:rsidRPr="00EC4A37">
              <w:rPr>
                <w:b/>
                <w:sz w:val="18"/>
                <w:szCs w:val="18"/>
              </w:rPr>
              <w:t>competently</w:t>
            </w:r>
            <w:r w:rsidRPr="00F1256A">
              <w:rPr>
                <w:sz w:val="18"/>
                <w:szCs w:val="18"/>
              </w:rPr>
              <w:t xml:space="preserve"> in a register and style that serve the context and intention</w:t>
            </w:r>
          </w:p>
          <w:p w:rsidR="00F32756" w:rsidRPr="00F1256A" w:rsidRDefault="00F32756" w:rsidP="00045550">
            <w:pPr>
              <w:pStyle w:val="ListParagraph"/>
              <w:widowControl w:val="0"/>
              <w:autoSpaceDE w:val="0"/>
              <w:autoSpaceDN w:val="0"/>
              <w:adjustRightInd w:val="0"/>
              <w:ind w:left="317"/>
              <w:rPr>
                <w:sz w:val="19"/>
                <w:szCs w:val="19"/>
              </w:rPr>
            </w:pPr>
          </w:p>
        </w:tc>
      </w:tr>
      <w:tr w:rsidR="00F32756" w:rsidRPr="00F1256A" w:rsidTr="00045550">
        <w:tc>
          <w:tcPr>
            <w:tcW w:w="1526" w:type="dxa"/>
            <w:vAlign w:val="center"/>
          </w:tcPr>
          <w:p w:rsidR="00F32756" w:rsidRPr="00F1256A" w:rsidRDefault="00F32756" w:rsidP="00045550">
            <w:pPr>
              <w:jc w:val="center"/>
              <w:rPr>
                <w:rFonts w:asciiTheme="minorHAnsi" w:hAnsiTheme="minorHAnsi"/>
                <w:sz w:val="18"/>
                <w:szCs w:val="18"/>
              </w:rPr>
            </w:pPr>
            <w:r w:rsidRPr="00F1256A">
              <w:rPr>
                <w:rFonts w:asciiTheme="minorHAnsi" w:hAnsiTheme="minorHAnsi"/>
                <w:sz w:val="18"/>
                <w:szCs w:val="18"/>
              </w:rPr>
              <w:t>7-8</w:t>
            </w:r>
          </w:p>
        </w:tc>
        <w:tc>
          <w:tcPr>
            <w:tcW w:w="8050" w:type="dxa"/>
          </w:tcPr>
          <w:p w:rsidR="00F32756" w:rsidRPr="00F1256A" w:rsidRDefault="00F32756" w:rsidP="00045550">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rsidR="00F32756" w:rsidRPr="00F1256A" w:rsidRDefault="00F32756" w:rsidP="00045550">
            <w:pPr>
              <w:pStyle w:val="ListParagraph"/>
              <w:widowControl w:val="0"/>
              <w:numPr>
                <w:ilvl w:val="0"/>
                <w:numId w:val="1"/>
              </w:numPr>
              <w:autoSpaceDE w:val="0"/>
              <w:autoSpaceDN w:val="0"/>
              <w:adjustRightInd w:val="0"/>
              <w:ind w:left="317" w:hanging="142"/>
              <w:rPr>
                <w:sz w:val="18"/>
                <w:szCs w:val="18"/>
              </w:rPr>
            </w:pPr>
            <w:r w:rsidRPr="00EC4A37">
              <w:rPr>
                <w:b/>
                <w:sz w:val="18"/>
                <w:szCs w:val="18"/>
              </w:rPr>
              <w:t>effectively</w:t>
            </w:r>
            <w:r w:rsidRPr="00F1256A">
              <w:rPr>
                <w:sz w:val="18"/>
                <w:szCs w:val="18"/>
              </w:rPr>
              <w:t xml:space="preserve"> uses a range of appropriate vocabulary, sentence structures and forms of expression</w:t>
            </w:r>
          </w:p>
          <w:p w:rsidR="00F32756" w:rsidRPr="00F1256A" w:rsidRDefault="00F32756" w:rsidP="00045550">
            <w:pPr>
              <w:pStyle w:val="ListParagraph"/>
              <w:widowControl w:val="0"/>
              <w:numPr>
                <w:ilvl w:val="0"/>
                <w:numId w:val="1"/>
              </w:numPr>
              <w:autoSpaceDE w:val="0"/>
              <w:autoSpaceDN w:val="0"/>
              <w:adjustRightInd w:val="0"/>
              <w:ind w:left="317" w:hanging="142"/>
              <w:rPr>
                <w:sz w:val="18"/>
                <w:szCs w:val="18"/>
              </w:rPr>
            </w:pPr>
            <w:r w:rsidRPr="00F1256A">
              <w:rPr>
                <w:sz w:val="18"/>
                <w:szCs w:val="18"/>
              </w:rPr>
              <w:t xml:space="preserve">writes and speaks in a </w:t>
            </w:r>
            <w:r w:rsidRPr="00EC4A37">
              <w:rPr>
                <w:b/>
                <w:sz w:val="18"/>
                <w:szCs w:val="18"/>
              </w:rPr>
              <w:t>consistently appropriate</w:t>
            </w:r>
            <w:r w:rsidRPr="00F1256A">
              <w:rPr>
                <w:sz w:val="18"/>
                <w:szCs w:val="18"/>
              </w:rPr>
              <w:t xml:space="preserve"> register and style that serve the context and intention</w:t>
            </w:r>
          </w:p>
          <w:p w:rsidR="00F32756" w:rsidRPr="00F1256A" w:rsidRDefault="00F32756" w:rsidP="00045550">
            <w:pPr>
              <w:pStyle w:val="ListParagraph"/>
              <w:widowControl w:val="0"/>
              <w:autoSpaceDE w:val="0"/>
              <w:autoSpaceDN w:val="0"/>
              <w:adjustRightInd w:val="0"/>
              <w:ind w:left="317"/>
              <w:rPr>
                <w:sz w:val="19"/>
                <w:szCs w:val="19"/>
              </w:rPr>
            </w:pPr>
          </w:p>
        </w:tc>
      </w:tr>
    </w:tbl>
    <w:p w:rsidR="00F32756" w:rsidRDefault="00F32756"/>
    <w:sectPr w:rsidR="00F32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32FB"/>
    <w:multiLevelType w:val="hybridMultilevel"/>
    <w:tmpl w:val="2B1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C6"/>
    <w:rsid w:val="002A1F1E"/>
    <w:rsid w:val="00663E44"/>
    <w:rsid w:val="00762B8E"/>
    <w:rsid w:val="008F5C10"/>
    <w:rsid w:val="00BA0E2C"/>
    <w:rsid w:val="00DE7DC3"/>
    <w:rsid w:val="00E17CC6"/>
    <w:rsid w:val="00F3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9D413"/>
  <w15:docId w15:val="{3DBB8287-405E-470F-B3EB-7BE1D916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327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756"/>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rsid w:val="00F327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8B06-ACF9-448C-8D5A-7860A1F1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545</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Herb Weber</cp:lastModifiedBy>
  <cp:revision>4</cp:revision>
  <dcterms:created xsi:type="dcterms:W3CDTF">2018-01-25T19:34:00Z</dcterms:created>
  <dcterms:modified xsi:type="dcterms:W3CDTF">2019-03-04T19:31:00Z</dcterms:modified>
</cp:coreProperties>
</file>