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81" w:rsidRDefault="00E13E81" w:rsidP="00E13E81">
      <w:pPr>
        <w:rPr>
          <w:rFonts w:ascii="Castellar" w:hAnsi="Castellar" w:cs="GillSans"/>
          <w:b/>
          <w:color w:val="0D0D0D"/>
          <w:sz w:val="24"/>
          <w:szCs w:val="24"/>
        </w:rPr>
      </w:pPr>
    </w:p>
    <w:p w:rsidR="00E13E81" w:rsidRDefault="00E13E81" w:rsidP="00B64BDC">
      <w:pPr>
        <w:rPr>
          <w:rFonts w:ascii="Castellar" w:hAnsi="Castellar" w:cs="GillSans"/>
          <w:b/>
          <w:color w:val="0D0D0D"/>
          <w:sz w:val="24"/>
          <w:szCs w:val="24"/>
        </w:rPr>
      </w:pPr>
    </w:p>
    <w:p w:rsidR="00FB08AD" w:rsidRDefault="00111052" w:rsidP="00B64BDC">
      <w:pPr>
        <w:rPr>
          <w:rFonts w:ascii="Castellar" w:hAnsi="Castellar" w:cs="GillSans"/>
          <w:b/>
          <w:color w:val="0D0D0D"/>
          <w:sz w:val="24"/>
          <w:szCs w:val="24"/>
        </w:rPr>
      </w:pPr>
      <w:r>
        <w:rPr>
          <w:rFonts w:ascii="Castellar" w:hAnsi="Castellar" w:cs="GillSans"/>
          <w:b/>
          <w:color w:val="0D0D0D"/>
          <w:sz w:val="24"/>
          <w:szCs w:val="24"/>
        </w:rPr>
        <w:t>Creating a Brand Personality Rubric</w:t>
      </w:r>
      <w:bookmarkStart w:id="0" w:name="_GoBack"/>
      <w:bookmarkEnd w:id="0"/>
    </w:p>
    <w:p w:rsidR="00FB08AD" w:rsidRPr="00555242" w:rsidRDefault="00FB08AD" w:rsidP="00B64BDC">
      <w:pPr>
        <w:rPr>
          <w:rFonts w:ascii="Gill Sans MT" w:hAnsi="Gill Sans MT" w:cs="GillSans"/>
          <w:b/>
          <w:color w:val="0D0D0D"/>
          <w:sz w:val="24"/>
          <w:szCs w:val="24"/>
        </w:rPr>
      </w:pPr>
      <w:r w:rsidRPr="00555242">
        <w:rPr>
          <w:rFonts w:ascii="Gill Sans MT" w:hAnsi="Gill Sans MT" w:cs="GillSans"/>
          <w:b/>
          <w:color w:val="0D0D0D"/>
          <w:sz w:val="24"/>
          <w:szCs w:val="24"/>
        </w:rPr>
        <w:t>Objective B: Organizing</w:t>
      </w:r>
    </w:p>
    <w:p w:rsidR="00FB08AD" w:rsidRPr="00555242" w:rsidRDefault="00FB08AD" w:rsidP="00B64BDC">
      <w:pPr>
        <w:rPr>
          <w:rFonts w:ascii="Gill Sans MT" w:hAnsi="Gill Sans MT" w:cs="GillSans"/>
          <w:b/>
          <w:i/>
          <w:color w:val="0D0D0D"/>
          <w:sz w:val="24"/>
          <w:szCs w:val="24"/>
        </w:rPr>
      </w:pPr>
      <w:r w:rsidRPr="00555242">
        <w:rPr>
          <w:rFonts w:ascii="GillSans" w:hAnsi="GillSans" w:cs="GillSans"/>
          <w:i/>
          <w:color w:val="0D0D0D"/>
          <w:sz w:val="24"/>
          <w:szCs w:val="24"/>
        </w:rPr>
        <w:t>Can I organize my ideas using appropriate conventions for different forms/purposes?</w:t>
      </w:r>
    </w:p>
    <w:p w:rsidR="00FB08AD" w:rsidRPr="00111052" w:rsidRDefault="00FB08AD" w:rsidP="00FB08A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11052">
        <w:rPr>
          <w:rFonts w:ascii="Times New Roman" w:hAnsi="Times New Roman" w:cs="Times New Roman"/>
          <w:color w:val="auto"/>
          <w:sz w:val="22"/>
          <w:szCs w:val="22"/>
        </w:rPr>
        <w:t xml:space="preserve">How well can I use </w:t>
      </w:r>
      <w:r w:rsidRPr="00111052">
        <w:rPr>
          <w:rFonts w:ascii="Times New Roman" w:hAnsi="Times New Roman" w:cs="Times New Roman"/>
          <w:sz w:val="22"/>
          <w:szCs w:val="22"/>
        </w:rPr>
        <w:t>organizational structures that serve the context and intention? (Organizational struc</w:t>
      </w:r>
      <w:r w:rsidR="003528E9" w:rsidRPr="00111052">
        <w:rPr>
          <w:rFonts w:ascii="Times New Roman" w:hAnsi="Times New Roman" w:cs="Times New Roman"/>
          <w:sz w:val="22"/>
          <w:szCs w:val="22"/>
        </w:rPr>
        <w:t>ture is the website or other form of presentation; does it include all the required components</w:t>
      </w:r>
      <w:r w:rsidRPr="0011105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FB08AD" w:rsidRPr="00555242" w:rsidRDefault="00FB08AD" w:rsidP="00B64BDC">
      <w:pPr>
        <w:rPr>
          <w:rFonts w:ascii="Gill Sans MT" w:hAnsi="Gill Sans MT" w:cs="GillSans"/>
          <w:b/>
          <w:color w:val="0D0D0D"/>
          <w:sz w:val="24"/>
          <w:szCs w:val="24"/>
        </w:rPr>
      </w:pPr>
    </w:p>
    <w:p w:rsidR="00FB08AD" w:rsidRPr="00111052" w:rsidRDefault="00FB08AD" w:rsidP="00FB08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II: </w:t>
      </w:r>
      <w:r w:rsidRPr="00111052">
        <w:rPr>
          <w:rFonts w:ascii="Times New Roman" w:hAnsi="Times New Roman" w:cs="Times New Roman"/>
          <w:color w:val="000000"/>
        </w:rPr>
        <w:t xml:space="preserve">How well can I </w:t>
      </w:r>
      <w:r w:rsidRPr="00111052">
        <w:rPr>
          <w:rFonts w:ascii="Times New Roman" w:hAnsi="Times New Roman" w:cs="Times New Roman"/>
          <w:b/>
          <w:bCs/>
          <w:color w:val="0D0D0D"/>
        </w:rPr>
        <w:t>organize</w:t>
      </w:r>
      <w:r w:rsidRPr="00111052">
        <w:rPr>
          <w:rFonts w:ascii="Times New Roman" w:hAnsi="Times New Roman" w:cs="Times New Roman"/>
          <w:color w:val="000000"/>
        </w:rPr>
        <w:t xml:space="preserve">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my ideas </w:t>
      </w:r>
      <w:r w:rsidRPr="00111052">
        <w:rPr>
          <w:rFonts w:ascii="Times New Roman" w:hAnsi="Times New Roman" w:cs="Times New Roman"/>
          <w:color w:val="0D0D0D"/>
        </w:rPr>
        <w:t xml:space="preserve">in a </w:t>
      </w:r>
      <w:r w:rsidRPr="00111052">
        <w:rPr>
          <w:rFonts w:ascii="Times New Roman" w:hAnsi="Times New Roman" w:cs="Times New Roman"/>
          <w:b/>
          <w:bCs/>
          <w:color w:val="0D0D0D"/>
        </w:rPr>
        <w:t>sustained</w:t>
      </w:r>
      <w:r w:rsidRPr="00111052">
        <w:rPr>
          <w:rFonts w:ascii="Times New Roman" w:hAnsi="Times New Roman" w:cs="Times New Roman"/>
          <w:color w:val="0D0D0D"/>
        </w:rPr>
        <w:t>,</w:t>
      </w:r>
      <w:r w:rsidRPr="00111052">
        <w:rPr>
          <w:rFonts w:ascii="Times New Roman" w:hAnsi="Times New Roman" w:cs="Times New Roman"/>
          <w:color w:val="000000"/>
        </w:rPr>
        <w:t xml:space="preserve">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coherent </w:t>
      </w:r>
      <w:r w:rsidRPr="00111052">
        <w:rPr>
          <w:rFonts w:ascii="Times New Roman" w:hAnsi="Times New Roman" w:cs="Times New Roman"/>
          <w:color w:val="0D0D0D"/>
        </w:rPr>
        <w:t xml:space="preserve">and </w:t>
      </w:r>
      <w:proofErr w:type="gramStart"/>
      <w:r w:rsidRPr="00111052">
        <w:rPr>
          <w:rFonts w:ascii="Times New Roman" w:hAnsi="Times New Roman" w:cs="Times New Roman"/>
          <w:b/>
          <w:bCs/>
          <w:color w:val="0D0D0D"/>
        </w:rPr>
        <w:t>logical</w:t>
      </w:r>
      <w:proofErr w:type="gramEnd"/>
    </w:p>
    <w:p w:rsidR="00FB08AD" w:rsidRPr="00111052" w:rsidRDefault="00FB08AD" w:rsidP="00FB08AD">
      <w:pPr>
        <w:rPr>
          <w:rFonts w:ascii="Times New Roman" w:hAnsi="Times New Roman" w:cs="Times New Roman"/>
          <w:color w:val="0D0D0D"/>
        </w:rPr>
      </w:pPr>
      <w:proofErr w:type="gramStart"/>
      <w:r w:rsidRPr="00111052">
        <w:rPr>
          <w:rFonts w:ascii="Times New Roman" w:hAnsi="Times New Roman" w:cs="Times New Roman"/>
          <w:color w:val="0D0D0D"/>
        </w:rPr>
        <w:t>manner</w:t>
      </w:r>
      <w:proofErr w:type="gramEnd"/>
      <w:r w:rsidRPr="00111052">
        <w:rPr>
          <w:rFonts w:ascii="Times New Roman" w:hAnsi="Times New Roman" w:cs="Times New Roman"/>
          <w:color w:val="0D0D0D"/>
        </w:rPr>
        <w:t xml:space="preserve">? </w:t>
      </w:r>
      <w:r w:rsidR="003528E9" w:rsidRPr="00111052">
        <w:rPr>
          <w:rFonts w:ascii="Times New Roman" w:hAnsi="Times New Roman" w:cs="Times New Roman"/>
          <w:color w:val="0D0D0D"/>
        </w:rPr>
        <w:t>Do all the details relate to the brand’s personality?</w:t>
      </w:r>
    </w:p>
    <w:p w:rsidR="00555242" w:rsidRPr="00111052" w:rsidRDefault="00111052" w:rsidP="00FB08AD">
      <w:pPr>
        <w:rPr>
          <w:rFonts w:ascii="GillSans" w:hAnsi="GillSans" w:cs="GillSans"/>
          <w:b/>
          <w:color w:val="0D0D0D"/>
        </w:rPr>
      </w:pPr>
      <w:r w:rsidRPr="00111052">
        <w:rPr>
          <w:rFonts w:ascii="GillSans" w:hAnsi="GillSans" w:cs="GillSans"/>
          <w:b/>
          <w:color w:val="0D0D0D"/>
        </w:rPr>
        <w:t xml:space="preserve">Limited 1-2; </w:t>
      </w:r>
      <w:proofErr w:type="gramStart"/>
      <w:r w:rsidRPr="00111052">
        <w:rPr>
          <w:rFonts w:ascii="GillSans" w:hAnsi="GillSans" w:cs="GillSans"/>
          <w:b/>
          <w:color w:val="0D0D0D"/>
        </w:rPr>
        <w:t>Adequate  3</w:t>
      </w:r>
      <w:proofErr w:type="gramEnd"/>
      <w:r w:rsidRPr="00111052">
        <w:rPr>
          <w:rFonts w:ascii="GillSans" w:hAnsi="GillSans" w:cs="GillSans"/>
          <w:b/>
          <w:color w:val="0D0D0D"/>
        </w:rPr>
        <w:t>-4; Considerable 5-6;  Excellent 7-8</w:t>
      </w:r>
    </w:p>
    <w:p w:rsidR="00111052" w:rsidRPr="00111052" w:rsidRDefault="00111052" w:rsidP="00FB08AD">
      <w:pPr>
        <w:rPr>
          <w:rFonts w:ascii="GillSans" w:hAnsi="GillSans" w:cs="GillSans"/>
          <w:color w:val="0D0D0D"/>
        </w:rPr>
      </w:pPr>
    </w:p>
    <w:p w:rsidR="00B64BDC" w:rsidRPr="00F70461" w:rsidRDefault="00FB08AD" w:rsidP="00B64BDC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F7046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Objective </w:t>
      </w:r>
      <w:r w:rsidR="00B64BDC" w:rsidRPr="00F70461">
        <w:rPr>
          <w:rFonts w:ascii="Times New Roman" w:hAnsi="Times New Roman" w:cs="Times New Roman"/>
          <w:b/>
          <w:color w:val="0D0D0D"/>
          <w:sz w:val="28"/>
          <w:szCs w:val="28"/>
        </w:rPr>
        <w:t>C: Producing Text</w:t>
      </w:r>
    </w:p>
    <w:p w:rsidR="00B64BDC" w:rsidRPr="00111052" w:rsidRDefault="00B64BDC" w:rsidP="00B64BDC">
      <w:pPr>
        <w:rPr>
          <w:rFonts w:ascii="Times New Roman" w:hAnsi="Times New Roman" w:cs="Times New Roman"/>
          <w:b/>
          <w:i/>
          <w:color w:val="0D0D0D"/>
        </w:rPr>
      </w:pPr>
      <w:r w:rsidRPr="00111052">
        <w:rPr>
          <w:rFonts w:ascii="Times New Roman" w:hAnsi="Times New Roman" w:cs="Times New Roman"/>
          <w:b/>
          <w:i/>
          <w:color w:val="0D0D0D"/>
        </w:rPr>
        <w:t>Can I utilise the creative process to produce written texts to explore new perspectives based on my understanding of the</w:t>
      </w:r>
      <w:r w:rsidR="00E13E81" w:rsidRPr="00111052">
        <w:rPr>
          <w:rFonts w:ascii="Times New Roman" w:hAnsi="Times New Roman" w:cs="Times New Roman"/>
          <w:b/>
          <w:i/>
          <w:color w:val="0D0D0D"/>
        </w:rPr>
        <w:t xml:space="preserve"> purpose of short stories</w:t>
      </w:r>
      <w:r w:rsidRPr="00111052">
        <w:rPr>
          <w:rFonts w:ascii="Times New Roman" w:hAnsi="Times New Roman" w:cs="Times New Roman"/>
          <w:b/>
          <w:i/>
          <w:color w:val="0D0D0D"/>
        </w:rPr>
        <w:t>?</w:t>
      </w:r>
    </w:p>
    <w:p w:rsidR="00B64BDC" w:rsidRPr="00555242" w:rsidRDefault="00B64BDC" w:rsidP="00B64BDC">
      <w:pPr>
        <w:rPr>
          <w:rFonts w:ascii="GillSans" w:hAnsi="GillSans" w:cs="GillSans"/>
          <w:color w:val="0D0D0D"/>
          <w:sz w:val="24"/>
          <w:szCs w:val="24"/>
        </w:rPr>
      </w:pPr>
    </w:p>
    <w:p w:rsidR="00B64BDC" w:rsidRPr="00111052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1: </w:t>
      </w:r>
      <w:r w:rsidRPr="00111052">
        <w:rPr>
          <w:rFonts w:ascii="Times New Roman" w:hAnsi="Times New Roman" w:cs="Times New Roman"/>
          <w:color w:val="000000"/>
        </w:rPr>
        <w:t xml:space="preserve">How well can I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produce texts </w:t>
      </w:r>
      <w:r w:rsidRPr="00111052">
        <w:rPr>
          <w:rFonts w:ascii="Times New Roman" w:hAnsi="Times New Roman" w:cs="Times New Roman"/>
          <w:color w:val="0D0D0D"/>
        </w:rPr>
        <w:t xml:space="preserve">that demonstrate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insight, imagination </w:t>
      </w:r>
      <w:r w:rsidRPr="00111052">
        <w:rPr>
          <w:rFonts w:ascii="Times New Roman" w:hAnsi="Times New Roman" w:cs="Times New Roman"/>
          <w:color w:val="0D0D0D"/>
        </w:rPr>
        <w:t xml:space="preserve">and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sensitivity </w:t>
      </w:r>
      <w:r w:rsidRPr="00111052">
        <w:rPr>
          <w:rFonts w:ascii="Times New Roman" w:hAnsi="Times New Roman" w:cs="Times New Roman"/>
          <w:color w:val="0D0D0D"/>
        </w:rPr>
        <w:t>while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 </w:t>
      </w:r>
      <w:r w:rsidRPr="00111052">
        <w:rPr>
          <w:rFonts w:ascii="Times New Roman" w:hAnsi="Times New Roman" w:cs="Times New Roman"/>
          <w:color w:val="0D0D0D"/>
        </w:rPr>
        <w:t xml:space="preserve">exploring and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reflecting critically </w:t>
      </w:r>
      <w:r w:rsidRPr="00111052">
        <w:rPr>
          <w:rFonts w:ascii="Times New Roman" w:hAnsi="Times New Roman" w:cs="Times New Roman"/>
          <w:color w:val="0D0D0D"/>
        </w:rPr>
        <w:t xml:space="preserve">on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new perspectives and </w:t>
      </w:r>
      <w:proofErr w:type="gramStart"/>
      <w:r w:rsidRPr="00111052">
        <w:rPr>
          <w:rFonts w:ascii="Times New Roman" w:hAnsi="Times New Roman" w:cs="Times New Roman"/>
          <w:b/>
          <w:bCs/>
          <w:color w:val="0D0D0D"/>
        </w:rPr>
        <w:t>ideas.</w:t>
      </w:r>
      <w:proofErr w:type="gramEnd"/>
      <w:r w:rsidRPr="00111052">
        <w:rPr>
          <w:rFonts w:ascii="Times New Roman" w:hAnsi="Times New Roman" w:cs="Times New Roman"/>
          <w:b/>
          <w:bCs/>
          <w:color w:val="0D0D0D"/>
        </w:rPr>
        <w:t xml:space="preserve"> </w:t>
      </w:r>
    </w:p>
    <w:p w:rsidR="003528E9" w:rsidRPr="00111052" w:rsidRDefault="003528E9" w:rsidP="00B64BD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/>
        </w:rPr>
      </w:pPr>
      <w:r w:rsidRPr="00111052">
        <w:rPr>
          <w:rFonts w:ascii="Times New Roman" w:hAnsi="Times New Roman" w:cs="Times New Roman"/>
          <w:bCs/>
          <w:color w:val="0D0D0D"/>
        </w:rPr>
        <w:t>How original are my ideas; how creative are my marketing strategies?</w:t>
      </w:r>
    </w:p>
    <w:p w:rsidR="003528E9" w:rsidRPr="003528E9" w:rsidRDefault="003528E9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64BDC" w:rsidRPr="00111052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III: </w:t>
      </w:r>
      <w:r w:rsidRPr="00111052">
        <w:rPr>
          <w:rFonts w:ascii="Times New Roman" w:hAnsi="Times New Roman" w:cs="Times New Roman"/>
          <w:color w:val="000000"/>
        </w:rPr>
        <w:t xml:space="preserve">How well can I </w:t>
      </w:r>
      <w:r w:rsidRPr="00111052">
        <w:rPr>
          <w:rFonts w:ascii="Times New Roman" w:hAnsi="Times New Roman" w:cs="Times New Roman"/>
          <w:b/>
          <w:bCs/>
          <w:color w:val="0D0D0D"/>
        </w:rPr>
        <w:t xml:space="preserve">select relevant details to develop my ideas? </w:t>
      </w:r>
      <w:r w:rsidR="003528E9" w:rsidRPr="00111052">
        <w:rPr>
          <w:rFonts w:ascii="Times New Roman" w:hAnsi="Times New Roman" w:cs="Times New Roman"/>
          <w:bCs/>
          <w:color w:val="0D0D0D"/>
        </w:rPr>
        <w:t>Are the words and images used well-chosen; do they enhance the emotion associated with the brand personality</w:t>
      </w:r>
    </w:p>
    <w:p w:rsidR="003528E9" w:rsidRPr="00F70461" w:rsidRDefault="003528E9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Limited: 1-2; Adequate: 3-4; Considerable: 5-6; Excellent: 7-8</w:t>
      </w:r>
    </w:p>
    <w:p w:rsidR="00555242" w:rsidRPr="00555242" w:rsidRDefault="00555242" w:rsidP="00B64BDC">
      <w:pPr>
        <w:autoSpaceDE w:val="0"/>
        <w:autoSpaceDN w:val="0"/>
        <w:adjustRightInd w:val="0"/>
        <w:rPr>
          <w:rFonts w:ascii="GillSans-SemiBold" w:hAnsi="GillSans-SemiBold" w:cs="GillSans-SemiBold"/>
          <w:b/>
          <w:bCs/>
          <w:color w:val="0D0D0D"/>
          <w:sz w:val="24"/>
          <w:szCs w:val="24"/>
        </w:rPr>
      </w:pPr>
    </w:p>
    <w:p w:rsidR="00111052" w:rsidRPr="00610EA9" w:rsidRDefault="00111052" w:rsidP="00111052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r w:rsidRPr="00610EA9">
        <w:rPr>
          <w:rFonts w:eastAsiaTheme="minorEastAsia"/>
          <w:sz w:val="28"/>
          <w:szCs w:val="28"/>
          <w:lang w:val="en-US"/>
        </w:rPr>
        <w:t>Brand persona</w:t>
      </w:r>
      <w:r>
        <w:rPr>
          <w:rFonts w:eastAsiaTheme="minorEastAsia"/>
          <w:sz w:val="28"/>
          <w:szCs w:val="28"/>
          <w:lang w:val="en-US"/>
        </w:rPr>
        <w:t>lity paragraph criteria: Using La</w:t>
      </w:r>
      <w:r w:rsidRPr="00610EA9">
        <w:rPr>
          <w:rFonts w:eastAsiaTheme="minorEastAsia"/>
          <w:sz w:val="28"/>
          <w:szCs w:val="28"/>
          <w:lang w:val="en-US"/>
        </w:rPr>
        <w:t>nguage</w:t>
      </w:r>
    </w:p>
    <w:p w:rsidR="00111052" w:rsidRPr="00111052" w:rsidRDefault="00111052" w:rsidP="00111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1052">
        <w:rPr>
          <w:sz w:val="22"/>
          <w:szCs w:val="22"/>
        </w:rPr>
        <w:t xml:space="preserve">uses a </w:t>
      </w:r>
      <w:r w:rsidRPr="00111052">
        <w:rPr>
          <w:b/>
          <w:sz w:val="22"/>
          <w:szCs w:val="22"/>
        </w:rPr>
        <w:t xml:space="preserve">limited </w:t>
      </w:r>
      <w:r w:rsidRPr="00111052">
        <w:rPr>
          <w:sz w:val="22"/>
          <w:szCs w:val="22"/>
        </w:rPr>
        <w:t xml:space="preserve">range of appropriate vocabulary and forms of expression </w:t>
      </w:r>
    </w:p>
    <w:p w:rsidR="00111052" w:rsidRPr="00111052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111052">
        <w:rPr>
          <w:sz w:val="22"/>
          <w:szCs w:val="22"/>
        </w:rPr>
        <w:t xml:space="preserve">uses grammar, syntax and punctuation with limited accuracy; errors </w:t>
      </w:r>
      <w:r w:rsidRPr="00111052">
        <w:rPr>
          <w:b/>
          <w:sz w:val="22"/>
          <w:szCs w:val="22"/>
        </w:rPr>
        <w:t>often hinder</w:t>
      </w:r>
      <w:r w:rsidRPr="00111052">
        <w:rPr>
          <w:sz w:val="22"/>
          <w:szCs w:val="22"/>
        </w:rPr>
        <w:t xml:space="preserve"> communication    </w:t>
      </w:r>
    </w:p>
    <w:p w:rsidR="00111052" w:rsidRPr="00610EA9" w:rsidRDefault="00111052" w:rsidP="001110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10EA9">
        <w:rPr>
          <w:sz w:val="28"/>
          <w:szCs w:val="28"/>
        </w:rPr>
        <w:t>1  -</w:t>
      </w:r>
      <w:proofErr w:type="gramEnd"/>
      <w:r w:rsidRPr="00610EA9">
        <w:rPr>
          <w:sz w:val="28"/>
          <w:szCs w:val="28"/>
        </w:rPr>
        <w:t xml:space="preserve"> 2</w:t>
      </w:r>
    </w:p>
    <w:p w:rsidR="00111052" w:rsidRPr="00610EA9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610EA9">
        <w:rPr>
          <w:sz w:val="22"/>
          <w:szCs w:val="22"/>
        </w:rPr>
        <w:t xml:space="preserve">uses an </w:t>
      </w:r>
      <w:r w:rsidRPr="00610EA9">
        <w:rPr>
          <w:b/>
          <w:sz w:val="22"/>
          <w:szCs w:val="22"/>
        </w:rPr>
        <w:t>adequate</w:t>
      </w:r>
      <w:r w:rsidRPr="00610EA9">
        <w:rPr>
          <w:sz w:val="22"/>
          <w:szCs w:val="22"/>
        </w:rPr>
        <w:t xml:space="preserve"> range of appropriate vocabulary, sentence structures and forms of expression</w:t>
      </w:r>
    </w:p>
    <w:p w:rsidR="00111052" w:rsidRPr="00610EA9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610EA9">
        <w:rPr>
          <w:sz w:val="22"/>
          <w:szCs w:val="22"/>
        </w:rPr>
        <w:t xml:space="preserve">uses grammar, syntax and punctuation with </w:t>
      </w:r>
      <w:r w:rsidRPr="00610EA9">
        <w:rPr>
          <w:b/>
          <w:sz w:val="22"/>
          <w:szCs w:val="22"/>
        </w:rPr>
        <w:t>some degree</w:t>
      </w:r>
      <w:r w:rsidRPr="00610EA9">
        <w:rPr>
          <w:sz w:val="22"/>
          <w:szCs w:val="22"/>
        </w:rPr>
        <w:t xml:space="preserve"> of accuracy; errors </w:t>
      </w:r>
      <w:r w:rsidRPr="00610EA9">
        <w:rPr>
          <w:b/>
          <w:sz w:val="22"/>
          <w:szCs w:val="22"/>
        </w:rPr>
        <w:t>sometimes hinder</w:t>
      </w:r>
      <w:r w:rsidRPr="00610EA9">
        <w:rPr>
          <w:sz w:val="22"/>
          <w:szCs w:val="22"/>
        </w:rPr>
        <w:t xml:space="preserve"> communication</w:t>
      </w:r>
    </w:p>
    <w:p w:rsidR="00111052" w:rsidRPr="00610EA9" w:rsidRDefault="00111052" w:rsidP="00111052">
      <w:pPr>
        <w:rPr>
          <w:sz w:val="28"/>
          <w:szCs w:val="28"/>
        </w:rPr>
      </w:pPr>
      <w:r w:rsidRPr="00610EA9">
        <w:rPr>
          <w:sz w:val="28"/>
          <w:szCs w:val="28"/>
        </w:rPr>
        <w:t>3 - 4</w:t>
      </w:r>
    </w:p>
    <w:p w:rsidR="00111052" w:rsidRPr="00610EA9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610EA9">
        <w:rPr>
          <w:sz w:val="22"/>
          <w:szCs w:val="22"/>
        </w:rPr>
        <w:t xml:space="preserve">uses a </w:t>
      </w:r>
      <w:r w:rsidRPr="00610EA9">
        <w:rPr>
          <w:b/>
          <w:sz w:val="22"/>
          <w:szCs w:val="22"/>
        </w:rPr>
        <w:t>varied range</w:t>
      </w:r>
      <w:r w:rsidRPr="00610EA9">
        <w:rPr>
          <w:sz w:val="22"/>
          <w:szCs w:val="22"/>
        </w:rPr>
        <w:t xml:space="preserve"> of appropriate vocabulary, sentence structures and forms of expression </w:t>
      </w:r>
      <w:r w:rsidRPr="00610EA9">
        <w:rPr>
          <w:b/>
          <w:sz w:val="22"/>
          <w:szCs w:val="22"/>
        </w:rPr>
        <w:t>competently</w:t>
      </w:r>
    </w:p>
    <w:p w:rsidR="00111052" w:rsidRPr="00610EA9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610EA9">
        <w:rPr>
          <w:sz w:val="22"/>
          <w:szCs w:val="22"/>
        </w:rPr>
        <w:t xml:space="preserve">uses grammar, syntax and punctuation with a </w:t>
      </w:r>
      <w:r w:rsidRPr="00610EA9">
        <w:rPr>
          <w:b/>
          <w:sz w:val="22"/>
          <w:szCs w:val="22"/>
        </w:rPr>
        <w:t>considerable degree</w:t>
      </w:r>
      <w:r w:rsidRPr="00610EA9">
        <w:rPr>
          <w:sz w:val="22"/>
          <w:szCs w:val="22"/>
        </w:rPr>
        <w:t xml:space="preserve"> of accuracy; errors </w:t>
      </w:r>
      <w:r w:rsidRPr="00610EA9">
        <w:rPr>
          <w:b/>
          <w:sz w:val="22"/>
          <w:szCs w:val="22"/>
        </w:rPr>
        <w:t>do not hinder</w:t>
      </w:r>
      <w:r w:rsidRPr="00610EA9">
        <w:rPr>
          <w:sz w:val="22"/>
          <w:szCs w:val="22"/>
        </w:rPr>
        <w:t xml:space="preserve"> effective communication</w:t>
      </w:r>
    </w:p>
    <w:p w:rsidR="00111052" w:rsidRPr="00610EA9" w:rsidRDefault="00111052" w:rsidP="00111052">
      <w:pPr>
        <w:rPr>
          <w:sz w:val="28"/>
          <w:szCs w:val="28"/>
        </w:rPr>
      </w:pPr>
      <w:r w:rsidRPr="00610EA9">
        <w:rPr>
          <w:sz w:val="28"/>
          <w:szCs w:val="28"/>
        </w:rPr>
        <w:t>5 - 6</w:t>
      </w:r>
    </w:p>
    <w:p w:rsidR="00111052" w:rsidRPr="00610EA9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610EA9">
        <w:rPr>
          <w:b/>
          <w:sz w:val="22"/>
          <w:szCs w:val="22"/>
        </w:rPr>
        <w:t>effectively</w:t>
      </w:r>
      <w:r w:rsidRPr="00610EA9">
        <w:rPr>
          <w:sz w:val="22"/>
          <w:szCs w:val="22"/>
        </w:rPr>
        <w:t xml:space="preserve"> uses a range of appropriate vocabulary, sentence structures and forms of expression</w:t>
      </w:r>
    </w:p>
    <w:p w:rsidR="00111052" w:rsidRPr="00610EA9" w:rsidRDefault="00111052" w:rsidP="00111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22"/>
          <w:szCs w:val="22"/>
        </w:rPr>
      </w:pPr>
      <w:r w:rsidRPr="00610EA9">
        <w:rPr>
          <w:sz w:val="22"/>
          <w:szCs w:val="22"/>
        </w:rPr>
        <w:t xml:space="preserve">uses grammar, syntax and punctuation with a </w:t>
      </w:r>
      <w:r w:rsidRPr="00610EA9">
        <w:rPr>
          <w:b/>
          <w:sz w:val="22"/>
          <w:szCs w:val="22"/>
        </w:rPr>
        <w:t>high degree</w:t>
      </w:r>
      <w:r w:rsidRPr="00610EA9">
        <w:rPr>
          <w:sz w:val="22"/>
          <w:szCs w:val="22"/>
        </w:rPr>
        <w:t xml:space="preserve"> of accuracy; errors are minor and communication is </w:t>
      </w:r>
      <w:r w:rsidRPr="00610EA9">
        <w:rPr>
          <w:b/>
          <w:sz w:val="22"/>
          <w:szCs w:val="22"/>
        </w:rPr>
        <w:t>effective</w:t>
      </w:r>
    </w:p>
    <w:p w:rsidR="00111052" w:rsidRDefault="00111052" w:rsidP="00111052">
      <w:pPr>
        <w:rPr>
          <w:sz w:val="28"/>
          <w:szCs w:val="28"/>
        </w:rPr>
      </w:pPr>
      <w:r w:rsidRPr="00610EA9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Pr="00610EA9">
        <w:rPr>
          <w:sz w:val="28"/>
          <w:szCs w:val="28"/>
        </w:rPr>
        <w:t xml:space="preserve"> 8</w:t>
      </w:r>
    </w:p>
    <w:p w:rsidR="00B64BDC" w:rsidRPr="00E55548" w:rsidRDefault="00B64BDC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0"/>
          <w:szCs w:val="20"/>
        </w:rPr>
      </w:pPr>
    </w:p>
    <w:p w:rsidR="004018DA" w:rsidRDefault="004018DA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p w:rsidR="00E55548" w:rsidRDefault="00E55548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p w:rsidR="00E55548" w:rsidRDefault="00E55548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p w:rsidR="00E55548" w:rsidRDefault="00E55548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sectPr w:rsidR="00E5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3DD"/>
    <w:multiLevelType w:val="hybridMultilevel"/>
    <w:tmpl w:val="7C74C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2"/>
    <w:rsid w:val="00015612"/>
    <w:rsid w:val="0003554F"/>
    <w:rsid w:val="00111052"/>
    <w:rsid w:val="00151991"/>
    <w:rsid w:val="00192121"/>
    <w:rsid w:val="00192129"/>
    <w:rsid w:val="003528E9"/>
    <w:rsid w:val="003C605E"/>
    <w:rsid w:val="004018DA"/>
    <w:rsid w:val="00496B48"/>
    <w:rsid w:val="00555242"/>
    <w:rsid w:val="005F2750"/>
    <w:rsid w:val="007C409B"/>
    <w:rsid w:val="008E74BC"/>
    <w:rsid w:val="009C3840"/>
    <w:rsid w:val="00B64BDC"/>
    <w:rsid w:val="00BA7DA2"/>
    <w:rsid w:val="00BD248D"/>
    <w:rsid w:val="00D13BF3"/>
    <w:rsid w:val="00E13E81"/>
    <w:rsid w:val="00E55548"/>
    <w:rsid w:val="00F70461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0F9B"/>
  <w15:docId w15:val="{B71ADA65-A901-47E0-AABF-0116C26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8A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052"/>
    <w:pPr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053F-881D-4DD1-80AD-49DE0D89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3</cp:revision>
  <cp:lastPrinted>2017-10-03T16:58:00Z</cp:lastPrinted>
  <dcterms:created xsi:type="dcterms:W3CDTF">2019-12-09T22:03:00Z</dcterms:created>
  <dcterms:modified xsi:type="dcterms:W3CDTF">2019-12-09T22:30:00Z</dcterms:modified>
</cp:coreProperties>
</file>